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№6778 (Мурманск) от 3 февраля 2015
</w:t>
      </w:r>
    </w:p>
    <w:p>
      <w:pPr/>
      <w:r>
        <w:rPr/>
        <w:t xml:space="preserve">Здравствуйте, подскажите материал для реферата:  "Охрана растений Мурманской области". Спасибо.
Здравствуйте, Марья. Предлагаем Вам библиографический список:
Книги
28.58кр ; А46 Александров, Г. Редкие растения Мурманской области  / Г. Александров, И. Зайцева, К. Кобяков ; Кол. центр охраны дикой природы. - Апатиты : [б. и.], 2004. - 161 с. : ил., карты  (1627728 - ХР-Обяз.экз. 1627729 - ХР 1627733 - ОКСЛ 1627734 – АБ)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Нижний Новгород : Кузнецов Н. В., 2014. - 143 с., [4] л. цв. ил. : ил., табл., карты (Ф-1744146 - ХР-ООЭ Ф-1744147 - ХР-ООЭ Ф-1744148 - ХР-ООЭ)
28.58кр ; Р17 Разнообразие растений, лишайников и цианопрокариот Мурманской области: итоги изучения и перспективы охраны = Diversity of plants, lichens and cyanoprocaryotes of Murmansk province: results of study and conservation / Кол. науч. центр Рос. Акад. наук, Поляр.-альп. ботан. сад-ин-т ; [отв. ред.: Н. А. Константинова]. - Санкт-Петербург : [б. и.], 2009. - 118 с., [8] л. цв. ил. : ил., табл., карты. - Загл., рез. парал. англ., рус.  (1694823 - ХР-ООЭ 1694824 - ХР-ООЭ 1694825 - ХР-ООЭ 1695056 - ХР 1695057 - ХР 1695058 – ОКСЛ)
63.3(21)кр ; Р76 Российская наука и освоение Евро-Арктического Севера: история, перспективы : [сб. материалов всерос. конф. молодых учен., 26-29 сент. 2012 г., Мурманск / редкол.: Д. П. Беляев (отв. ред.), А. А. Челтыбашев (отв. сост.) и др.]. - Мурманск : Мурм. гос. гуманитар. ун-ет, 2012. - 263 с. : ил., табл. - Библиогр. в конце ст. - Из содерж. : Проблемы охраны редких видов растений при освоении экономического потенциала Кольского полуострова / М. Ю. Меньшакова, Р. И. Гайнанова. - С. 252-254. (1722521 - ХР-ООЭ 1722522 - ХР-ООЭ 1722523 - ХР-ООЭ)
Статьи
Блинова, И. В.  К характеристике минеротрофных травяных болот в центральной части Мурманской области и о необходимости их охраны / И. В. Блинова, М. Н. Петровский // Вестник Кольского научного центра РАН. - 2014. - № 3. - С. 38-55 : фот., табл., карты ; То же [Электронный ресурс]. - Режим доступа: http://elib.mgounb.ru/ecf/Stat`qi/Vestnik_KNC_-_2014_-_N3_-_s38-55.pdf, свобод. (04.04.2015).
Валамина, Ю. Природа - не робкая беззащитная девушка... / Ю. Валамина // Мурманский вестник. - 2014. - 17 дек. (№ 239). - С. 3 : фот. ; То же [Электронный ресурс]. – Режим доступа: http://elib.mgounb.ru/ecf/Stat`qi/Murmanskiy_vestnik_-_2014-12-17_-_N239_-_s.3.pdf, свобод. (04.02.2015).
Леонидов, И.  Природа как памятник / И. Леонидов // Вечерний Мурманск. - 2013. - 30 окт. (№ 199). - С. 3 ; То же [Электронный ресурс]. - Режим доступа: http://www.vmnews.ru, свобод. (04.02.2015).
Электронные ресурсы (с текстами документов можно поработать в залах каталогов и электронных ресурсов на 3-м этаже библиотеки)
О создании памятника природы регионального значения "Ирин-гора (вместе с "Паспортом памятника природы регионального значения "Ирин-гора") [Электронный ресурс] : постановление Правительства Мурм. обл. от 28.10.2013 № 625-ПП/15. – [Москва] : КонсультантПлюс, 1992-2015. - Режим доступа: СПС «КонсультантПлюс», регламентир. (04.02.2015).
О создании памятника природы регионального значения "Лишайники старовозрастных лесов побережья Белого моря (вместе с "Паспортом памятника природы регионального значения "Лишайники старовозрастных лесов побережья Белого моря" [Электронный ресурс] : постановление Правительства Мурм. обл. от 24.12.2013 № 760-ПП. – [Москва] : КонсультантПлюс, 1992-2015. - Режим доступа: СПС «КонсультантПлюс», регламентир. (04.02.2015).
О создании памятников природы регионального значения "Хям-ручей" и "Ключевое болото Турьего полуострова (вместе с "Паспортом памятника природы регионального значения "Хям-ручей", "Паспортом памятника природы регионального значения "Ключевое болото Турьего полуострова") [Электронный ресурс] : постановление Правительства Мурм. обл. от 28.10.2013 № 624-ПП/15. – [Москва] : КонсультантПлюс, 1992-2015. - Режим доступа: СПС «КонсультантПлюс», регламентир. (04.02.2015).
Об организации государственного природного комплексного заказника регионального значения "Лапландский лес" (вместе с "Положением о государственном природном комплексном заказнике регионального значения "Лапландский лес") [Электронный ресурс] : постановление Правительства Мурм. обл. от 21.04.2011 N 205-ПП. – [Москва] : КонсультантПлюс, 1992-2015. - Режим доступа: СПС «КонсультантПлюс», регламентир. (04.02.2015).
Об утверждении государственной программы Мурманской области "Охрана окружающей среды и воспроизводство природных ресурсов" [Электронный ресурс] : постановление Правительства Мурм. обл. от 30.09.2013 № 570-ПП (ред. от 26.12.2014). – [Москва] : КонсультантПлюс, 1992-2015. - Режим доступа: СПС «КонсультантПлюс», регламентир. (04.02.2015).
 Об утверждении Порядка заготовки гражданами пищевых лесных ресурсов и сбора ими лекарственных растений для собственных нужд в лесах на территории Мурманской области [Электронный ресурс] : закон Мурм. обл. от 13.12.2007 № 923-01-ЗМО (ред. от 10.11.2011). -  [Москва] : КонсультантПлюс, 1992-2015. - Режим доступа: СПС «КонсультантПлюс», регламентир. (04.02.2015).
 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2026-10-05T10:38:44+03:00</dcterms:created>
  <dcterms:modified xsi:type="dcterms:W3CDTF">2026-10-05T10:38:44+03:00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