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 () от 5 февраля 2009
</w:t>
      </w:r>
    </w:p>
    <w:p>
      <w:pPr/>
      <w:r>
        <w:rPr/>
        <w:t xml:space="preserve">Факторы, влияющие на мутагенез: положительное и отрицательное значение
Уважаемая Алена! Предлагаю Вам следующие издания:
28.04 ; А93 Ауэрбах, Ш. Проблемы мутагенеза / Ш. Ауэрбах ; пер. с англ. Э. В. Гнездицкой и др. ; под ред. Н. И. Шапиро. - М. : Мир, 1978. – 463 с. (998308 – МЕД ; 1010604 – АБ) 
52.522.15 ; Б86 Бочков, Н. П. Наследственность человека и мутагены внешней среды / Н. П. Бочков, А. Н. Чеботарев ; Акад. Наук СССР, Акад. мед. наук СССР. - М. : Медицина, 1989. - 269 с. (1378408 – МЕД) 
28.04 ; Г34 Генетика и наследственность : сб. ст. / пер. с фр. А. В. Акуличева и др. ; под ред. С. Г. Васецкого. - М. : Мир, 1987. - 300 с. (1325065 - МЕД ; 1325815 – АБ) 
28.04 ; Г42 Гершензон, С. М. Мутации / С. М. Гершензон. - Киев : Наук. думка, 1991. – 111 с. (1474346 – ХР)
28.04 ; Д79 Дубинин, Н. П. Мутагенез и окружающая среда / Н. П. Дубинин, Ю. В. Пашин ; Акад. наук СССР, Ин-т общ. генетики. - М. : Наука, 1978. - 128 с. (970508 – МЕД)
28.04 ; М91 Мутагенез при действии физических факторов : [сб. ст.] / Акад. наук СССР, Ин-т общ. генетики ; [отв. ред. Н. П. Дубинин]. - М. : Наука, 1980. - 224 с. (1077796 – ХР) 
28.04 ; М91 Мутагенное действие природных и синтетических полинуклеотидов / [М. Г. Айзензон, Ю. Н. Александров, Т. И. Бужиевская и др. ; отв. ред. В. В. Моргун] ; Акад. наук СССР, Ин-т физиологии растений и генетики. - Киев : Наук. думка, 1990. – 123 с. (1445097 – ХР) 
28.4я4 ; Н17 Надсон, Г. А. Избранные труды / Г. А. Надсон ; [предисл. В. И. Кудрявцева и др. ; АН СССР, Ин-т микробиологии]. - М. : Наука. - 1967.    
   Т. 2: Действие излучений на микроорганизмы и экспериментальный мутагенез / [отв. ред. и авт. предисл. М. Н. Мейсель]. - 264 с. (Ф-583257 – ХР) 
28.04 ; Р15 Радиационный мутагенез и его роль в эволюции и селекции : [сб. ст.] / АН СССР, Ин-т общ.генетики им. Н. И. Вавилова ; отв. ред. В. А. Шевченко. - М. : Наука, 1987. – 253 с. (1305573 – МЕД) 
28.04 ; Р23 Рапопорт, И. А. Открытие химического мутагенеза :избр. тр. / И. А. Рапопорт ; [предисл. В. К. Шумного, О. Г. Строевой ; Рос. АН, Отд-ние общ.биологии]. - М. : Наука, 1993. - 304 с. (1513764 – ХР)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2026-10-18T16:15:55+03:00</dcterms:created>
  <dcterms:modified xsi:type="dcterms:W3CDTF">2026-10-18T16:15:55+03:00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