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№6786 (Мурманск) от 5 февраля 2015
</w:t>
      </w:r>
    </w:p>
    <w:p>
      <w:pPr/>
      <w:r>
        <w:rPr/>
        <w:t xml:space="preserve">Здравствуйте, помогите подобрать литературу по теме: Валютный рынок, сущность и функции. Современное состояние валютного рынка в России. Спасибо
Здравствуйте, Михаил. Предлагаем список литературы по Вашему запросу:
Книги
65.268.6я73; П16 Панченко, В. И. Валютное регулирование : учеб. пособие / В. И. Панченко. - 2-е изд., испр. и доп. - Санкт-Петербург : ТМ : Троиц. мост, 2014. - 240 с. (1739297 - ЧЗ)
65.268; С81 Столяров, Ю. С. Международные валютно-финансовые отношения Российской Федерации / Ю. С. Столяров ; Нац. исслед. ун-т "Высш. шк. экономики", Фак. мировой экономики и мировой политики, Каф. междунар. валют.-финансовых отношений. - Москва : URSS : КРАСАНД, 2012. - 99 с. (1721065 - ХР 1721066 - АБ)
65.268; С80 Стиглиц, Д. Ю. Доклад Стиглица о реформе международной валютно-финансовой системы: уроки глобального кризиса : доклад Комиссии финансовых экспертов ООН / пер. с англ. Ю. М. Юмашева. - Москва : Междунар. отношения, 2012. - 324 с. (1724340 - ХР)
67.402.4я73; Х18 Хаменушко, И. В. Валютное регулирование в Российской Федерации: правила, контроль, ответственность : учеб.-практ. пособие] / И. В. Хаменушко. - Москва : Норма, 2013. - 347 с. (1734297 - ЧЗ 1734298 - АБ)
Статьи
Дорофеев, Б. Ю. Валютный рынок Российской Федерации: понятие и общая характеристика / Б. Ю. Дорофеев // Российский юридический журнал. - 2010. - № 2 (март-апрель). - С. 57-64.
Кокин, А. С. Определение частного валютного курса  / А. С. Кокин, И. М. Осколков // Финансы и кредит. - 2014. - № 5. - С. 2-6.
Пискулов, Д. Ю. Валютный рынок российского рубля: цифры, тренды, вызовы / Д. Ю. Пискулов  // Деньги и кредит. - 2013. - № 7. - С. 19-26.
Федоренко, И. Б. Некоторые особенности структуры российского валютного рынка / И. Б. Федоренко // Деньги и кредит. - 2014. - № 4. - С. 40-41.
Электронные ресурсы(с текстами документов можно поработать в залах каталогов и электронных ресурсов на 3-м этаже библиотеки)
Шишкина, И. В. Валютный рынок. Проблемы регулирования валютного рынка  [Электронный ресурс] / Шишкина И. В. // Известия Академии управления: теория, стратегии, инновации. – Электрон. дан. -  2012. - № 4. - С. 24-27. - Режим доступа: http://elibrary.ru, регламентир. (05.02.2015).
Дорофеев, Б. Ю. Валютный рынок Российской Федерации: понятие и общая характеристика [Электронный ресурс] / Дорофеев Б. Ю. // Российский юридический журнал. – Электрон. дан. -   2010. -  № 2. - С. 57-64. - Режим доступа: http://elibrary.ru, регламентир. (05.02.2015).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2026-10-05T09:54:58+03:00</dcterms:created>
  <dcterms:modified xsi:type="dcterms:W3CDTF">2026-10-05T09:54:58+03:00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