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№6820 (Тамбовская область) от 12 февраля 2015
</w:t>
      </w:r>
    </w:p>
    <w:p>
      <w:pPr/>
      <w:r>
        <w:rPr/>
        <w:t xml:space="preserve">Здравствуйте! Помогите пожалуйста подобрать литературу по теме "Поэтика женских образов (на примере  малой прозы В.Токаревой")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81.411.2М; М91 Мурманский государственный педагогический институт Ученые записки МГПИ. Языкознание / М-во образования Рос. Федерации. – Мурманск : МГПИ, 2001. Вып.1, ч.1 : Язык - культура - человек. – Из содерж.: Семантические преобразования в языке В. Токаревой (Материализация ощущений) / Григорьева О. Н. - С. 75-84. (1600687 - ХР-ООЭ)
Статьи
Афанасьева, Ю. М. Библейские цитаты в прозе Виктории Токаревой / Ю. М. Афанасьева // Русская речь. - 2009. - № 1. - С. 38-40.
Зелепукин, Р. О. Парцелляция в прозе Виктории Токаревой / Р. О. Зелепукин // Русская речь. - 2007. - № 2. - С. 36-40.
Куличенко, Н. Птица счастья Виктории Токаревой / Н. Куличенко // Новая библиотека. - 2012. - № 21. - С. 9-17.
Огрызко, В. Первая советская феминистка : [о творчестве Виктории Токаревой] / В. Огрызко // Литературная Россия. - 2008. - 21 март. (№ 12). - С. 1,3.
Электронные ресурсы
Миронова, М. В. Стилевая доминанта рассказов Виктории Токаревой [Электронный ресурс] / Миронова М. В. // Вестник Тамбовского университета. Серия: Гуманитарные науки. – Электрон. дан. - 2008. - № 6. - С. 106-110. – Режим доступа: http://elibrary.ru, регламентир. (15.02.2015).
Попова, И. М. Феномен современной «женской прозы» [Электронный ресурс] / Попова И. М., Любезная Е. В. // Вестник Тамбовского государственного технического университета. – Электрон. дан. - 2008. - Т. 14, № 4. - С. 1020-1024. – Режим доступа: http://elibrary.ru, регламентир. (15.02.2015).
Сердобинцева, Е. А. Быт и бытие в женской прозе Виктории Токаревой в аспекте гендерных исследований [Электронный ресурс] / Сердобинцева Е. А. // Теория и практика гендерных исследований в мировой науке: материалы II междунар. науч.-практ. конф. 5-6 мая 2011 г. : сб. конф. НИЦ Социосфера. – Электрон. дан. - 2011. - № 20. - С. 33-36. – Режим доступа: http://elibrary.ru, регламентир. (15.02.2015).
Туранина, Н. А. Репрезентанты концепта счастье в прозе Виктории Токаревой [Электронный ресурс] / Туранина Н. А., Гулик Е. В. // Известия Волгоградского государственного педагогического университета. – Электрон. дан. - 2010. - № 6. - С. 75-78. – Режим доступа: http://elibrary.ru, регламентир. (15.02.2015).
Brandt, L. Cognitive poetics and imagery [Electronic resource] / L. Brandt // European Journal of English Studies. - Electronic data. – 2005. – Vol. 9, № 2. – P. 117-130. - Mode of access: http://www.tandfonline.com, регламентир. (15.02.2015).
Doak, С. Babushka Writes Back: Grandmothers and Grandchildren in Liudmila Petrushevskaia's Time: Night [Electronic resource] / C. Doak // Forum for Modern Language Studies. - Electronic data. - 2011. - Vol. 47, № 2. - P. 170-181. - Mode of access: http://www.oxfordjournals.org, регламентир. (15.02.2015).
Следующую статью, можно также заказать из фондов других библиотек страны:
Серафимова, В. Д. Проблемы нравственности и гуманизма в «женской прозе» (на материале отдельных произведений в. Токаревой) / Серафимова В. Д. // Русский язык за рубежом. - 2009. - Т. 212, № 1. - С. 101-105.
С уважением, Данилова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2026-10-05T08:40:53+03:00</dcterms:created>
  <dcterms:modified xsi:type="dcterms:W3CDTF">2026-10-05T08:40:53+03:00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