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№6836 (Мурманск) от 18 февраля 2015
</w:t>
      </w:r>
    </w:p>
    <w:p>
      <w:pPr/>
      <w:r>
        <w:rPr/>
        <w:t xml:space="preserve">Здравствуйте! Помогите пожалуйста подобрать литературу для реферата на тему: "Структура личности и её социальные действия в социальном психоанализе Зигмунда Фрейда"
Здравствуйте, Ольга. Предлагаем Вам библиографический список:
Книги
88.37 ; А36 Айзенк, Г. Ю. Структура личности : [пер. с англ.] / Г. Ю. Айзенк. - Москва : КСП+ ; Санкт-Петербург : Ювента, 1999. - 463 с. : ил. - (Теория личности). - Библиогр. в конце гл. (1591011 – ХР ; 1591012 - ЧЗ ; 1591013 – АБ)
88.37 ; Б42 Бекешкина, И. Э. Структура личности : (методол. анализ) / И. Э. Бекешкина. - Киев : Наук. думка, 1986. - 127 с. (1286441 – ХР)
88 ; В54 Виттельс, Ф. Фрейд : его личность, учение и школа / Ф. Виттельс ; пер. с нем. Г. Б. Таубмана ; вступ. ст. М. А. Рейснера. - Изд. 3-е, стер. - Москва : URSS : КомКнига, 2007. - 198 с. - Библиогр. в примеч. (1649489 - ЧЗ ; 1649490 – АБ)
87.3(4) ; Л42 Лейбин, В. М. Фрейд, психоанализ и современная западная философия / В. М. Лейбин. - Москва : Политиздат, 1990. - 395 с., [4] л. ил. (1408977 – ХР ; 1409909 - ЧЗ ; 1409911 – МЕД ; 1482964 – АБ)
88 ; Ф91 Фромм, Э. Теория Фрейда: миссия Зигмунда Фрейда, анализ его личности и влияния, величие и ограниченность теории Фрейда / Э. Фромм ; [пер. с англ. А. В. Александровой]. - Москва : Астрель, 2012. - 315 с. - (Philosophy). - Библиогр.: с. 311-314 (46 назв.). (1718764 - ХР ; 1718765 – АБ)
88.37 ; Х98 Хьелл, Л. А. Теории личности : основные положения, исслед. и применение / Л. А. Хьелл, Д. Д. Зиглер ; [пер. с англ. С. Меленевская, Д. Викторова. - 2-е изд., доп.]. – Санкт-Петербург [и др.] : Питер, 1999. - 606 с. : ил. - (Мастера психологии). - Библиогр.: с. 604-606. – Из содерж.: Гл. 3. Психодинамическое направление: Зигмунд Фрейд. (1578401 – ЧЗ)
Статьи
Найдорф, М. И. "Век толп" и начало их изучения / М. И. Найдорф // Вопросы культурологии. - 2009. - № 8 (авг.). - С. 29-33. - Библиогр.: с. 33 (3 назв.).
Озеров, А. Е. Проблема формирования личности в трудах современных философов / А. Е. Озеров // Инновации в образовании. - 2008. - № 12. - С. 39-60. - Библиогр.: с. 60 (21 назв.).
Электронный ресурс (с текстом документа можно поработать в залах каталогов и электронных ресурсов на 3-м этаже библиотеки)
Гуревич, П. С. Фрейд конечный и бесконечный [Электронный ресурс] / Гуревич П. С. // Личность. Культура. Общество. – Электрон. дан. - 2007. - Т. IX, № 2. - С. 130-145. – Режим доступа: http://elibrary.ru/, регламентир. (18.02.2015).
См. ответ на запрос № 3238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2026-10-05T07:59:19+03:00</dcterms:created>
  <dcterms:modified xsi:type="dcterms:W3CDTF">2026-10-05T07:59:19+03:00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