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№6896 (Мурманская область) от 5 марта 2015
</w:t>
      </w:r>
    </w:p>
    <w:p>
      <w:pPr/>
      <w:r>
        <w:rPr/>
        <w:t xml:space="preserve">Добрый день! Уважаемые коллеги! Имеется ли в вашем фонде произведение автора И. Эренбург "Буря", в электронном каталоге не нашли.  Спасибо.
Здравствуйте. Интересующая Вас книга, которую можно заказать через электронную доставку документов для юридических лиц находится в Электронном ретро-каталоге МГОУНБ на сайте нашей библиотеки:
Р2; Э76 Эренбург, И. Г. Буря : роман / И. Г. Эренбург. - [Москва : Гослитиздат, 1957]. - 806 с. (315665 - ХР 320477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2026-10-05T05:57:01+03:00</dcterms:created>
  <dcterms:modified xsi:type="dcterms:W3CDTF">2026-10-05T05:57:01+03:00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