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№6930 (Мурманская область) от 12 марта 2015
</w:t>
      </w:r>
    </w:p>
    <w:p>
      <w:pPr/>
      <w:r>
        <w:rPr/>
        <w:t xml:space="preserve">Митина Л.М. Интеллектуальная гибкость учителя. Психологическое содержание.
Здравствуйте. К сожалению, интересующего Вас издания нет в фондах нашей библиотеки. Вы можете заказать оглавление и фрагменты этой книги из фондов Российской национальной библиотеки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Митина, Л. М. Интеллектуальная гибкость учителя : психол. содерж., диагностика, коррекция : учеб. пособие / Л. М. Митина, Н. С. Ефимова ; Рос. акад. образования, Моск. психол.-социал. ин-т. - Москва : Моск. психол.-социал. ин-т Флинта, 2003. - 142 с. : ил. - (Библиотека психолога). - Библиогр.: с.137-142 (127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2026-10-05T04:31:28+03:00</dcterms:created>
  <dcterms:modified xsi:type="dcterms:W3CDTF">2026-10-05T04:31:28+03:00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