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 () от 15 февраля 2009
</w:t>
      </w:r>
    </w:p>
    <w:p>
      <w:pPr/>
      <w:r>
        <w:rPr/>
        <w:t xml:space="preserve">Здравствуйте, помогите пожалуйста подобрать литературу по теме "Позитивизм, основные этапы формирования, исходные принципы проблематики". Заранее благодарна.
Здравствуйте, Юлия. Предлагаем следующие издания по Вашей теме:
63.1 ; В51 Виппер, Р. Ю. Общественные учения и исторические теории XVIII и XIX вв. в связи с общественным движением на Западе / Р. Виппер. – М. : Гос. публич. ист. б-ка России, 2007. - 277 с. (1659721 – ХР)
87 ; Г20 Гарин, И. И. Что такое философия? ; Запад и Восток ; Что такое истина? / Игорь Гарин. - М. : Терра - Кн. клуб, 2001. – 749 с. (1609700 – ХР ; 1609701 – ЧЗ)
87.3(4) ; М60 Милль, Д. С. Огюст Конт и позитивизм / Д. С. Милль. – М. : URSS : Изд-во ЛКИ, 2007. – 170 с. (141649667 – ХР)
87.3(2) ; Р89 Русский позитивизм. - СПб. : Наука, С.-Петерб. изд. фирма, 1995. – 361 с. (1542903 – ХР)
87.2я73 ; Ф56 Философия науки. – М. : Эксмо, 2007. – 603 с. (1663508 – ХР ; 1663509 – ЧЗ)
87.3(0)я73 ; Х91 Хрестоматия по западной философии. – М. : Проспект, 2008. - 539 с. (1662023 – ХР ; 1662024 – ЧЗ ; 1662025 – АБ)
87.3(0) ; Ю96 Юшкевич, П. С. Материализм и критический реализм : о философских направлениях в марксизме / П. С. Юшкевич. – М. : URSS : КомКнига, 2007. - 193 с. (1650274 – ХР)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2026-10-18T15:20:07+03:00</dcterms:created>
  <dcterms:modified xsi:type="dcterms:W3CDTF">2026-10-18T15:20:07+03:00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