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№6949 (Татарстан) от 15 марта 2015
</w:t>
      </w:r>
    </w:p>
    <w:p>
      <w:pPr/>
      <w:r>
        <w:rPr/>
        <w:t xml:space="preserve">Здравствуйте. Помогите найти источники литературы: 
Н.К. Крупская
Почти все - старые источники. Помогите пожалуйста подобрать более свежие от 2004 г.  может переизданные. Спасибо.
Здравствуйте, София.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Статьи
Алиева, Л. В. Крупская Надежда Константиновна о взаимодействии школы и детской общественной организации в воспитании юных граждан : (к 145-летию со дня рождения Н. К. Крупской) / Л. В. Алиева // Внешкольник. - 2014. - № 4. - С. 38-44 : 1 фот. - Библиогр.: с. 44 (1 назв.).
Голованова, Н. Ф. Семантические изменения понятия "воспитание" в отечественной педагогике / Н. Ф. Голованова // Педагогика. - 2010. - № 8. - С. 70-79. - Библиогр.: с. 79 (15 назв.).
Горностаев, П. В. "Нужна большая чуткость...": Н. К. Крупская о воспитании педагогически запущенных детей / П. В. Горностаев // Открытая шк. - 2004. - № 2. - С. 39-42.
Синицина, И. А. Творческое развитие личности в отечественной педагогике ХХ века / И. А. Синицина // Искусство и образование. - 2012. - № 1. - С. 50-59. - Библиогр.: с. 59 (8 назв.).
Спорышева, Е. Б. Интеграция художественно-эстетического воспитания / Е. Б. Спорышева // Искусство и образование. - 2005. - № 5. - С. 17-28.
Электронные ресурсы
Гусева, К. А. Педагогическое призвание Н. К. Крупской [Электронный ресурс] / Гусева К. А. // Педагогическое образование и наука. – Электрон. дан. - 2009. - № 3. - С. 7-9. – Режим доступа: http://elibrary.ru/, регламентир. (16.03.2015).
Максакова, В. И. Педагогическое наследие Н. К. Крупской и проблемы воспитания человека [Электронный ресурс] / Максакова В. И. // Педагогическое образование и наука. – Электрон. дан. - 2009. - № 3. - С. 4-6. – Режим доступа: http://elibrary.ru/, регламентир. (16.03.2015).
Предлагаем ознакомиться со списком литературы в Базе данных «Архив выполненных справок» Электронного каталога:
Становление системы эстетического воспитания детей в России в период 20-40-х годов 20 века [Электронный ресурс] : библиогр. список (1957-2005 гг.) / Мурм. гос. обл. универс. науч. б-ка ; Т. В. Воложанина. – Электрон. дан. - Мурманск : МГОУНБ, 2008. - 19 с. – Режим доступа: http://opac.mgounb.ru/opacg/archive/estetic.doc, свобод. (16.03.2015).
Статьи, оглавления и фрагменты из книг можно также заказать из фондов других библиотек страны:
Алиева, Л. Актуальность научно-педагогических подходов Н. К. Крупской к проблеме взаимодействия школы и детских общественных объединений в воспитании детей и молодежи / Л. Алиева // Воспитание в школе. - 2014. - № 4. - С. 3-12. - Библиогр. в конце ст.
Кашапова, Л. М. Педагогические идеи Н. К. Крупской и современная система школьного образования : [метод. материалы в помощь работникам образования] / Л. М. Кашапова ; Башк. гос. пед. ун-т, Башк. ин-т развития образования. - Уфа : Изд-во БИРО, 2002. - 27 с. - Библиогр.: с. 27.
Страницы истории педагогики : [материалы для студентов по изучению курса истории педагогики] / Пятиг. гос. лингвист. ун-т. - Пятигорск : Изд-во ПГЛУ, 2004-    . Вып. 22. - 2004. - 190 c. - Библиогр. в конце ст. - Из содерж.: Вопросы нравственного воспитания в дореволюционных работах Н. К. Крупской / А. В. Бабаян.
Учитель в инновационном образовательном пространстве: историческая ретроспектива и прогностическая перспектива : материалы междунар. заоч. науч.-практ. конф. (г. Владимир, 1 дек.-31 дек. 2010 г. / [редкол.: Е. Н. Селиверстова, (отв. ред.), Л. А. Романова]. - Владимир : ВГГУ, 2011. - 479 с. : ил. - Библиогр. в конце ст. – Из содерж.: Интерпретация идей педагогики американского прогрессивизма в наследии Н. К. Крупской / Н. В. Маминова. - С. 140-143.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2026-10-05T03:30:55+03:00</dcterms:created>
  <dcterms:modified xsi:type="dcterms:W3CDTF">2026-10-05T03:30:55+03:00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