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№695 () от 16 февраля 2009
</w:t>
      </w:r>
    </w:p>
    <w:p>
      <w:pPr/>
      <w:r>
        <w:rPr/>
        <w:t xml:space="preserve">Здравствуйте, подскажите пожалуйста какой литературой я могу воспользоваться по гражданскому праву, для подробного рассмотрения вопросов по наследственному праву и праву собственности.Большое спасибо.
Уважаемая Юлия. По Вашим вопросам в библиотеке много изданий. По правилам Виртуальной справочной службы ответ на вопрос может содержать: библиографический список литературы не более 10-ти названий. Предлагаю Вам следующие издания:
Книги
67.404.1я73 ; В58 Власова, М. В. Право собственности в России : возникновение, юрид. содерж., пути развития : учеб. пособие / М. В. Власова. - 2-е изд., испр. и доп. – М. : Эксмо, 2007. - 190 с. - (Российское юридическое образование). (1653231 - ЧЗ ; 1653232 - АБ ; 1653233 - АБ ) 
67.623.1 ; Г74 Гошуляк, В. В. Институт собственности в конституционном праве России / В. В. Гошуляк ; Рос. гуманитар. науч. фонд. - М. : РГНФ, 2003. - 166 с. (1613033 - ХР) 
67.404я73 ; Г75 Гражданское право : [учеб. для студентов высш. учеб. заведений, обучающихся по специальности 030501 "Юриспруденция", для курсантов и слушателей образоват. учреждений МВД России юрид. профиля / П. В. Алексий и др.] ; под ред. М. М. Рассолова [и др.]. - 3-е изд., перераб. и доп. – М. : ЮНИТИ : Закон и право, 2008. - 895 с. (1662892 - ЧЗ ; 1662893 - АБ ; 1662894 - АБ) 
67.404.4я7 ; К67 Корнеева, И. Л. Наследственное право Российской Федерации : учеб. пособие / И. Л. Корнеева. - 2-е изд., перераб. и доп. – М. : Юристъ, 2007. - 333 с. - (Institutiones). (1648506 - ЧЗ ; 1648507 - АБ) 
Статьи
Архипов, С. И. Проблема права собственности / С. И. Архипов // Известия вузов. Правоведение. - 2007. - N 1. - С. 43-62.
Вавилин, Е. В. Принцип справедливости как основа осуществления наследственных прав / Е. В. Вавилин // Юрист. - 2007. - N 1. - С. 30-31.
Великоклад, Т. Понятие наследования и состав наследства по российскому законодательству / Т. Великоклад // Интеллектуальная собственность. Авторское право и смежные права. - 2007. - N 8. - С. 8-13.
Евсеев, А. В. Особенности определения понятия права собственности в советский период развития правовой системы России / Евсеев А. В. // История государства и права. - 2007. - N 16. - С. 32-34.
Сывороткина, И. Ю. Современное российское и зарубежное наследственное право и законодательство / И. Ю. Сывороткина // Юрист. - 2007. - N 1. - С. 34-37.
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2026-10-18T15:21:30+03:00</dcterms:created>
  <dcterms:modified xsi:type="dcterms:W3CDTF">2026-10-18T15:21:30+03:00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