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 () от 17 февраля 2009
</w:t>
      </w:r>
    </w:p>
    <w:p>
      <w:pPr/>
      <w:r>
        <w:rPr/>
        <w:t xml:space="preserve">Добрый день, уважаемый виртуальный библиограф!Хотела бы обратиться к Вам с просьбой в поиске информации по следующей теме: "Разработка системы мероприятий по формированию корпоративного имиджа компании". Заранее благодарна!
Здравствуйте, Юлия. Предлагаем библиографический список по теме Вашего запроса:
Книга
60.84 ; Д41 Джи, Б. Имидж фирмы : планирование, формирование, продвижение / Б. Джи. - СПб. : Питер, 2000. - 220 с. : ил. - (Теория и практика менеджмента). (1579128 – ЧЗ)
Статьи
Бельских, И. Е. Имидж компании как образ национальной экономики / И. Е. Бельских // ЭКО. Экономика и организация промышленного производства. - 2006. - N 10. - С. 161-169. 
Иноземцева, Е. Внутренний имидж компании как объект исследования / Е. Иноземцева // Российский экономический журнал. - 2008. - N 9/10. - С. 56-57.
Секерин, В. Д. Использование экологических образов для формирования имиджа компании / В. Д. Секерин, Ю. Н. Тулеева // Маркетинг. - 2007. - N 5. - С. 73-79. - Библиогр.: с. 79. 
Сироткина, И. В. Построение целостного имиджа компании / И. В. Сироткина // Маркетинг и маркетинговые исследования. - 2008. - N 1. - С. 34-41. - Библиогр.: с. 41.
Соломанидина, Т. Деловая репутация как одно из важнейших стратегических преимуществ компании / Т. Соломанидина, С. Резонтов, В. Новик // Управление
персоналом. - 2005. - N 3. - С. 32-35.
Электронные ресурсы (с диссертациями можно поработать в Зале электронных ресурсов на 3-м этаже библиотеки)
Беляева, Е. Ю. Управление процессом формирования деловой репутации российских компаний [Электронный ресурс] : дис. ... канд. экон. наук : 08.00.05 / Беляева Евгения Юрьевна. – Электрон. дан. – М., 2006. - 223 с. – Режим доступа: http://diss.rsl.ru/diss.aspx?orig=/rsl01003000000/rsl01003027000/rsl01003027855/rsl01003027855.pdf, регламентир. (18.02.09).
Текучева, С. Н. Корпоративный имидж как маркетинговый инструмент повышения конкурентоспособности предприятия на рынке услуг [Электронный ресурс] : на примере мобил. связи : дис. ... канд. экон. наук : 08.00.05 / Текучева Светлана Николаевна. – Электрон. дан. – Ростов на/Д, 2004. – 174 с. : ил. – Режим доступа: http://diss.rsl.ru/diss.aspx?orig=/rsl01002000000/rsl01002635000/rsl01002635078/rsl01002635078.pdf, регламентир. (18.02.09). 
Хаванов, А. В. Решение проблем корпоративного имиджа в условиях российских реформ [Электронный ресурс] : социал.-полит. аспекты : дис. ... канд. полит.  наук : 23.00.02 / Хаванов Александр Владимирович. – Электрон. дан. – Н. Новгород, 2000. - 178 с. : ил. – Режим доступа: http://diss.rsl.ru/diss.aspx?orig=/rsl01000000000/rsl01000282000/rsl01000282184/rsl01000282184.pdf, регламентир. (18.02.09). 
Якубенко, Е. Н. Формирование и мониторинг корпоративного имиджа промышленного предприятия [Электронный ресурс] : дис. ... канд. экон. наук : 08.00.05 / Якубенко Елена Николаевна. – Электрон. дан. – Брянск, 2006. - 172 с. : ил. – Режим доступа: http://diss.rsl.ru/diss.aspx?orig=/rsl01003000000/rsl01003027000/rsl01003027850/rsl01003027850.pdf, регламентир. (18.02.09).
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2026-10-18T15:20:06+03:00</dcterms:created>
  <dcterms:modified xsi:type="dcterms:W3CDTF">2026-10-18T15:20:06+03:00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