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№7016 (Мурманская область) от 1 апреля 2015
</w:t>
      </w:r>
    </w:p>
    <w:p>
      <w:pPr/>
      <w:r>
        <w:rPr/>
        <w:t xml:space="preserve">Добрый день, коллеги! Просим помощи в подборе материала читателю для подготовки диссертации по теме "Этнокультурные особенности восприятия мигрантов в русской и западной культурах через призму политического дискурса".
Здравствуйте. К сожалению, материалов строго отвечающих Вашей теме найти не удалось. Возможно, Вам будут полезны следующие издания, которые можно заказать через электронную доставку документов для юридических лиц:
Статьи
Дмитриев, А. В. Стереотипизация мигрантов как социальная проблема / А. В. Дмитриев // Власть. - 2014. - № 11. - С. 26-30.
Зверева, Н. Дискурсы о мигрантах в современной российской прессе : стратегии борьбы за значение / Н. Зверева // Новое литературное обозрение. - 2014. - № 4. - С. 88-96.
Моргунова, А. Трудовые мигранты в России: оценки и перспективы / А. Моргунова // Вестник общественного мнения. - 2012. - № 3/4. - С. 110-122.
Мурзагалеев, Р. И. Основные факторы политизации трудовых мигрантов из Центральной Азии / Р. И. Мурзагалиев // Социальная политика и социология. - 2014. - № 1. - С. 55-62.
Попова, О. В. Влияние трудовой миграции на функционирование принимающего государства : (полит.-теорет. и практ. вопр.) / О. Попова // Власть. - 2011. - № 2. - С. 58-60.
Филарет. Время новой проповеди / Филарет (Булеков) // Эксперт. - 2011. - № 2 : спец. вып. - С. 93-95.
Электронные ресурсы
Батенева, Е. В. Культурная адаптация экономических мигрантов из стран Центральной Азии в столичном регионе [Электронный ресурс] : сущность и механизмы : дис. ... канд. культурологии : 24.00.01 / Батенева Елена Викторовна ; [место защиты: Моск. гос. ун-т культуры и искусств]. - Электрон. дан. - Москва, 2013. - 158 с. – Режим доступа: http://diss.rsl.ru, регламентир. (01.04.2015).
Дорохов, Д. А. История формирования отношения к мигрантам в современной иркутской прессе [Электронный ресурс] : 1987-1999 гг. : дис. ... канд. ист. наук : 07.00.02 / Дорохов Демид Анатольевич ; Иркут. гос. ун-т. - Электрон. дан. - Иркутск, 2003. - 218 с. – Режим доступа: http://diss.rsl.ru, регламентир. (01.04.2015).
Рыбакова, Е. В. Формирование предприимчивости у учащихся-мигрантов в общеобразовательной школе Великобритании и США [Электронный ресурс] : автореф. дис. ... канд. пед. наук : 13.00.01 / Рыбакова Екатерина Владимировна ; [место защиты: Забайк. гос. ун-т]. - Электрон. дан. - Чита, 2013. - 23 с. – Режим доступа: http://dlib.rsl.ru/viewer/01005536744#?page=1, свобод. (01.04.2015).
См. также ответ на запрос № 7006 в архиве выполненных справок «Виртуального библиографа».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2026-10-05T01:08:23+03:00</dcterms:created>
  <dcterms:modified xsi:type="dcterms:W3CDTF">2026-10-05T01:08:23+03:00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