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№7079 (Мурманск) от 15 апреля 2015
</w:t>
      </w:r>
    </w:p>
    <w:p>
      <w:pPr/>
      <w:r>
        <w:rPr/>
        <w:t xml:space="preserve">Здравствуйте, помогите, пожалуйста, подобрать литературу к курсовой работе на тему: "Формирование спроса на деньги и предложение денег: тенденции и перспективы обеспечения необходимого равновесия".
ЛИТЕРАТУРА ДОЛЖНА БЫТЬ С 2011 И ДАЛЕЕ.
Здравствуйте, Алена. Предлагаем список литературы по Вашему запросу:
Книги
65.01я73; Б24 Бардовский, В. П. Экономика : учебник / В. П. Бардовский, О. В. Рудакова, Е. М. Самородова. - Москва : ФОРУМ : ИНФРА-М, 2011. - 671 с. (1697097 - ЧЗ 1697098 - АБ)
65.012.3я73; Т83 Туманова, Е. А. Макроэкономика. Элементы продвинутого подхода : учебник / Е. А. Туманова, Н. Л. Шагас ; Моск. гос. ун-т им. М. В. Ломоносова, Экон. фак. - Москва : ИНФРА-М, 2011. - 398 с. (1703728 - ЧЗ)
Статьи
Голодова, Ж. Г. Современная денежно-кредитная политика России: основные направления и оценка результатов / Ж. Г. Голодова // Финансы и кредит. - 2014. - № 30. - С. 2-9.
Короп, В. В. Денежные потоки и оптимизация денежного предложения / В. В. Короп // Деньги и кредит. - 2013. - № 8. - С. 44-49.
Макаров, В. Л. Вычислимая имитационная модель денежного обращения Российской экономики / В. Л. Макаров, А. А. Афанасьева, А. А. Лосев // Экономика и математические методы. - 2011. - Т. 47, № 1. - С. 3-27.
Нижегородцев, Р. М. "Крест Маршалла" для денежного рынка: регрессионное моделирование кривой предложения денег / Р. М. Нижегородцев, Н. П. Горидько // Финансы и кредит. - 2012. - № 35. - С. 2-8
Поляков, Е. Н. К вопросу о причинах и последствиях беспрецедентного роста курса рубля / Е. Н. Поляков // Экономические науки. - 2013. - № 3. - С. 41-48.
Рубль в поисках равновесного курса. Индексы РТС и ММВБ топчутся на месте // Эксперт. - 2012. - № 24. - С. 108-109.
Семенов, С. К. Моделирование рынка денег как составляющая монетарного регулирования / С. К. Семенов, К. С. Семенов // Финансы и кредит. - 2013. - № 14. - С. 38-42.
См. также ответ на запрос № 7065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2026-10-04T22:27:05+03:00</dcterms:created>
  <dcterms:modified xsi:type="dcterms:W3CDTF">2026-10-04T22:27:05+03:00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