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№7096 (Мурманск) от 20 апреля 2015
</w:t>
      </w:r>
    </w:p>
    <w:p>
      <w:pPr/>
      <w:r>
        <w:rPr/>
        <w:t xml:space="preserve">"Захоронение твердых бытовых отходов"
Здравствуйте, Алексей . Предлагаем Вам библиографический список:
Книги
20.1(235.1)я431М; А43 Актуальные проблемы экологической безопасности Русского Севера: путь к устойчивому развитию : VI Межрегион. науч.-практ. конф. студентов, аспирантов и специалистов (Мурманск, 16-17 мая 2012 г.) : сб. ст. / под науч. ред. А. А. Троценко. - Мурманск : Международ. ин-т бизнес-образования, 2012. - Из содерж.: Проблемы захоронения отходов ТБО и РАО на территории Мурманской области / Кросенко Я. С. - С. 53-55. (1722517 - ХР-ООЭ ; 1722518 - ХР-ООЭ ; 1722519 - ХР-ООЭ)
30.69я73; Ш95 Шубов, Л. Я. Технология твердых бытовых отходов : [учеб. для студентов] / Л. Я. Шубов, М. Е. Ставровский, А. В. Олейник ; под ред. Л. Я. Шубова. - Москва : АЛЬФА-М [и др.], 2011. - 396 с. : ил., табл. (1711614 - ХР)
Статьи
Куликов, И. В. Составление проектов рекультивации земель, нарушенных при складировании и захоронении промышленных отходов / И. В. Куликов // Рециклинг отходов. - 2007. - № 5. - С. 22-23.
Мудрецов, А. Безопасность полигонов твердых бытовых отходов: миф или реальность / А. Мудрецов, А. Тулупов // Проблемы теории и практики управления. - 2013. - № 12. - С. 132-137.
Санитарно-гигиеническое состояние полигонов захоронения твердых бытовых отходов на этапах жизненного цикла / А. М. Зомарев [и др. ] // Гигиена и санитария. - 2010. - № 1. - С. 39-42.
Электронные ресурсы (с текстами документов можно поработать в залах каталогов и электронных ресурсов на 3-м этаже библиотеки)
Армишева, Г. Т. Технология рециркуляции площадок захоронения ТБО [Электронный ресурс] / Г. Т. Армишева // ЭКиП: Экология и промышленность России. - Электрон. дан. - 2007. - № 8. - С. 14-16. - Режим доступа: http://elibrary.ru, регламентир. (23.04.2015).
Гапонов, В. Л. Исследование условий и особенностей эксплуатации различных видов полигонов по захоронению твердых отходов производства и потребления [Электронный ресурс] / Гапонов В. Л., Лысова Е. П. // Инженерный вестник Дона. - Электрон. дан. - 2014. - Т. 30, № 2. - С. 42. - Режим доступа: http://elibrary.ru, регламентир. (23.04.2015).
Жамалетдина, А. К. Современные проблемы захоронения твердых бытовых отходов и состояние окружающей среды Московского региона [Электронный ресурс] / Жамалетдина А. К. // Горный информационно-аналитический бюллетень (научно-технический журнал). - Электрон. дан. - 2000. - Т. 2. - С. 157-160. - Режим доступа: http://elibrary.ru, регламентир. (23.04.2015).
Коныгин, А. А. Комплексная технология очистки фильтрата полигонов захоронения твердых бытовых отходов [Электронный ресурс] / Коныгин А. А. // Academia. Архитектура и строительство. - Электрон. дан. - 2011. - № 4. - С. 105-109. - Режим доступа: http://elibrary.ru, регламентир. (23.04.2015).
Слюсарь, Н. Н. Современные подходы к рекультивации свалок и полигонов захоронения твердых бытовых отходов [Электронный ресурс] / Слюсарь Н. Н., Загорская Ю. М., Шлее Ю. // Вестник Пермского национального исследовательского политехнического университета. Прикладная экология. Урбанистика. - Электрон. дан. - 2012. - № 4. - С. 84-91. - Режим доступа: http://elibrary.ru, регламентир. (23.04.2015).
Дополнительную информацию Вы можете получить в зале каталогов на 3-м этаже библиотеки.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2026-10-04T22:22:54+03:00</dcterms:created>
  <dcterms:modified xsi:type="dcterms:W3CDTF">2026-10-04T22:22:54+03:00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