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№7127 (Мурманская область) от 25 апреля 2015
</w:t>
      </w:r>
    </w:p>
    <w:p>
      <w:pPr/>
      <w:r>
        <w:rPr/>
        <w:t xml:space="preserve">Прошу помочь с подбором литературы на тему; "Наемные работники: социальные признаки и факторы формирования".
Здравствуйте, Даниил.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Беленький, В. Х. Класс наемных работников или рабочий класс? / В. Х. Беленький // Социологические исследования. - 2005. - № 3. - С. 127-135.
Голенкова, З.Т. Наемные работники. Некоторые черты формирующегося класса / З. Т. Голенкова, Е. Д. Игитханян // Социс. - 2002. - № 9. - С. 41-50.
Слюсарянский, М. А. Отношение к труду и личность наемного работника / М. Слюсарянский // Власть. - 2012. - № 6. - С. 140-144.
Хохлов, Б. Наемные работники и корпоративное управление / Б. Хохлов // Человек и труд. - 2005. - № 3. - С. 82-83.
Электронные ресурсы
Антонов, А. В. Пролетарий или наемный работник? [Электронный ресурс] / Антонов А. В. // Вестник Бурятского государственного университета. - Электрон. дан. - 2014. - № 6, ч. 2. - С.35-39. - Режим доступа: http://elibrary.ru, регламентир. (28.04.2015).
Плакся, В. И. Институциональные изменения собственности и статус наёмных работников [Электронный ресурс] / Плакся В. И. // Социология власти. - Электрон. дан. - 2012. - № 2. - С. 152-158. - Режим доступа: http://elibrary.ru, регламентир. (28.04.2015).
Сажин, А. В. Формирующие факторы профессионального самосознания наемных работников частного предприятия [Электронный ресурс] / Сажин А. В. // Социально-экономические явления и процессы. - Электрон. дан. - 2011. - № 7. - С. 303-305. - Режим доступа: http://elibrary.ru, регламентир. (28.04.2015).
Саркулова, А. Т. Качество жизни наемных работников в контексте социальных трансформаций [Электронный ресурс] : дис. ... канд. социол. наук : 22.00.04 / Саркулова Альбина Тохтамысовна ; [место защиты: Сарат. гос. техн. ун-т им. Гагарина Ю. А.]. - Электрон. дан. - Саратов, 2011. - 149 с. : ил. - Режим доступа: http://diss.rsl.ru, регламентир. (28.04.2015).
Саркулова, А. Т. Наемные работники: некоторые черты социального портрета [Электронный ресурс] / Саркулова А. Т. // Власть и управление на Востоке России. - Электрон. дан. - 2011. - № 1. - С. 210-215. - Режим доступа: http://elibrary.ru, регламентир. (28.04.2015).
Удовенко, И. А. Влияние трансформационных изменений экономических отношений на проблемы формирования современного типа наёмного работника [Электронный ресурс] / Удовенко И. А. // Сборники конференций НИЦ Социосфера. - Электрон. дан. - 2013. - № 15. - С. 102-107. - Режим доступа: http://elibrary.ru, регламентир. (28.04.2015).
Щербакова, Л. И. Наемные работники в России [Электронный ресурс] : социоструктур. анализ : дис. ... д-ра социол. наук : 22.00.04 / Щербакова Лидия Ильинична. - Электрон. дан. - Ростов-на-Дону, 2001. - 274 с. - Режим доступа: http://diss.rsl.ru, регламентир. (28.04.2015).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2026-10-04T21:05:14+03:00</dcterms:created>
  <dcterms:modified xsi:type="dcterms:W3CDTF">2026-10-04T21:05:14+03:00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