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№7138 (Мурманская область) от 27 апреля 2015
</w:t>
      </w:r>
    </w:p>
    <w:p>
      <w:pPr/>
      <w:r>
        <w:rPr/>
        <w:t xml:space="preserve">Здравствуйте, уважаемая О. В. Уринцова.
Вазможно ли узнать № страницы (а не библиограф.описание), на которой была напечатана статья Свена Локко. История становища Пяйвэ-Ярви // Заполярный труд. 1986. № 115 (25 сентября)
С уважением, Е.В.Бусырева, Апатиты
Здравствуйте, Елена Владиславовна. В соответствии с ГОСТ 7.1-2003 «Библиографическая запись. Библиографическое описание. Общие требования и правила составления»:
7.5.2 Если составная часть помещена в номере или выпуске сериального документа, то области и элементы идентифицирующего документа приводят по 6.3, за исключением следующих элементов описания, для которых определена особая последовательность: дата издания (распространения); обозначение тома, выпуска, номера и его порядковый номер (для журналов); число и месяц (для газет и других документов, выходящих не реже, чем один раз в неделю); частное заглавие тома, выпуска, номера (элемент факультативный, может быть опущен); страницы, на которых помещена составная часть (кроме газет объемом 8 и менее страниц).
То есть для газет «Мурманский вестник», «Полярная правда» и «Заполярный труд» страницы указывать не надо в соответствии с ГОСТ 7.1-2003, т. к. их объем менее 8 страниц.
Предлагаем библиографическое описание с номером страницы, на которой опубликована, интересующая Вас статья:
Локко, С. История становища Пяйвэ-Ярви // Заполяр. труд. - 1986. - 25 сент. – С. 2.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2026-10-04T20:17:31+03:00</dcterms:created>
  <dcterms:modified xsi:type="dcterms:W3CDTF">2026-10-04T20:17:31+03:00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