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№7153 (Мурманск) от 4 мая 2015
</w:t>
      </w:r>
    </w:p>
    <w:p>
      <w:pPr/>
      <w:r>
        <w:rPr/>
        <w:t xml:space="preserve">Здравствуйте!  Меня интересует тема "Разработка и реализация социальных программ в регионе", учебная литературна, монографии, статьи из периодики по данной теме.
Здравствуйте, Зоя Владимировна. Предлагаем Вам библиографический список:
Книги
65.050.1; М80 Морс, К. Эффективные решения в экономике переходного периода : аналит. инструменты разраб. и реализации социал.-экон. политики / К. Морс, Р. Страйк, А. Пузанов ; Фонд "Ин-т экономики города". - Москва : Айрис-Пресс, 2007. - 438 с. : ил., табл. (1672772 - ЧЗ 1682010 - ХР)
66.3(2Рос),41; О-64 Организация административного мониторинга социальных программ на региональном и местном уровнях / Фонд "Ин-т экономики города" ; [под ред. А. Л. Александровой]. - Москва : Фонд "Ин-т экономики города", 2002. - 51 с. - (Мониторинг и оценка социальных программ). (1622875 - ХР-Обяз.экз.)
Статьи
Бабурин, В. Реализация программы помощи бедным / В. Бабурин // Вопросы социального обеспечения. - 2011. - № 8. - С. 24-25.
Ушаков, А. Новые детские сады для юных ижевчан / А. Ушаков // Эксперт. - 2013. - № 46. - С. 33.
Хайдаров, Р. Г. Мои года - мое богатство / Хайдаров Р. Г. // Социальная работа. - 2014. - № 2. - С. 41-43.
Электронные ресурсы (с текстами документов можно поработать в залах каталогов и электронных ресурсов на 3-м этаже библиотеки)
Аксенова, Е. И. Совершенствование процессов формирования и реализации региональных целевых программ развития образования: информационные и организационные аспекты [Электронный ресурс] : дис. ... канд. экон. наук : 08.00.05, 08.00.13 / Аксенова Елена Ивановна. - Электрон. дан. - Москва, 2005. - 180 с. : ил. - Режим доступа: http://diss.rsl.ru, регламентир. (04.05.2015).
Алиев, А. С. Организационно-экономический механизм государственного регулирования разработки и реализации региональных социальных программ: на примере Республики Дагестан [Электронный ресурс] : дис. ... канд. экон. наук : 08.00.05 / Алиев Али Сурхаевич. - Электрон. дан. - Москва, 1999. - 168 с. : ил. - Режим доступа: http://diss.rsl.ru, регламентир. (04.05.2015).
Максимова, И. В. Актуальные аспекты разработки и реализации целевых программ социально-экономического развития региона [Электронный ресурс] / Максимова И. В. // Региональная экономика. Юг России. - Электрон. дан. - 2013. - № 2. - С. 107-114. - Режим доступа: http://elibrary.ru, регламентир. (04.05.2015).
Саушкин, А. В. Эффективность государственных региональных социальных программ [Электронный ресурс] : дис. ... канд. социол. наук : 22.00.03 / Саушкин Александр Владимирович. - Электрон. дан. - Саратов, 2004. - 158 с. - Режим доступа: http://diss.rsl.ru, регламентир. (04.05.2015).
Скульчес, Д. В. Совершенствование механизмов разработки и реализации целевых среднесрочных программ социально-экономического развития региона / Скульчес Д. В. // Вестник Адыгейского государственного университета. Серия 5, Экономика. - Электрон. дан. - 2013. - № 1. - С. 69-74. - Режим доступа: http://elibrary.ru, регламентир. (04.05.2015).
Ягудин, Р. Х. Особенности реализации медико-социальных федеральных и региональных программ в Республике Татарстан и их эффективность [Электронный ресурс] : автореф. дис. ... д-ра мед. наук : 14.02.03 / Ягудин Рамил Хаевич ; [место защиты: Сев.-Зап. гос. мед. ун-т им. И. И. Мечникова]. - Электрон. дан. - Санкт-Петербург, 2014. - 32 с. - Режим доступа: http://diss.rsl.ru, регламентир. (04.05.2015).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2026-10-04T19:58:25+03:00</dcterms:created>
  <dcterms:modified xsi:type="dcterms:W3CDTF">2026-10-04T19:58:25+03:00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