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№7174 (Мурманск) от 12 мая 2015
</w:t>
      </w:r>
    </w:p>
    <w:p>
      <w:pPr/>
      <w:r>
        <w:rPr/>
        <w:t xml:space="preserve">Здравствуйте. есть ли у вас ниги по теме: Налоговое администрирование в РФ: Анализ практики и пути повышения ее эффективности
Здравствуйте, Аля. Предлагаем список литературы по Вашему запросу :
Книги
65.261.41-212.1я73; Д69 Дорофеева, Н. А. Налоговое администрирование : учебник / Н. А. Дорофеева, А. В. Брилон, Н. В. Брилон. - Москва : Дашков и К°, 2010. - 295 с. (1693477 - ЧЗ)
65.050.2с51; И20 Иванов, В. В. Государственное и муниципальное управление с использованием информационных технологий / В. В. Иванов, А. Н. Коробова. - Москва : ИНФРА-М, 2013. - 381 с. (1727366 - АБ)
67.402.2; П32 Пинская, М. Р. Налоговая конкуренция : от теории к практике : монография / М. Р. Пинская ; Финансовый ун-т при Правительстве Рос. Федерации. - Москва : ИНФРА-М, 2014. - 136 с. (1739719 - ХР)
Статьи
Артеменко, Д. А. Институт налогового консультирования в механизме налогового администрирования / Д. А. Артеменко // Финансы. - 2011. - № 1. - С. 29-32.
Гираев, В. К. Стимулирующая модель снижения налоговой задолженности организаций с учетом факторов налогового риска / В. К. Гираев // Финансы и кредит. - 2014. - № 45. - С. 58-66.
Казакова, Н. А. Актуальные направления совершенствования государственного контроля / Н. А. Казакова, Е. А. Федченко, Э. И. Белякова // Финансы и кредит. - 2012. - № 19. - С. 35-41.
Поварова, А. И. Неэффективное администрирование НДС как угроза экономической безопасности России / А. И. Поварова // Экономические и социальные перемены : факты, тенденции, прогноз. - 2013. - № 2. - С. 126-140.
Филобокова, Л. Ю. Налоговая политика и налогообложение субъектов малого предпринимательства / Л. Ю. Филобокова, О. В. Григорьева // Аудитор. - 2014. - № 12. - С. 77-87.
Электронные ресурсы (с текстами документов можно поработать в залах каталогов и электронных ресурсов на 3-м этаже библиотеки)
Белянская, О. В. О некоторых тенденциях в налоговом администрировании в России [Электронный ресурс] / Белянская О. В., Тутаева Д. Р. // Российское предпринимательство. – Электрон. дан. - 2013. - № 3. - С. 12-18. - Режим доступа: http://elibrary.ru, регламентир. (13.05.2015).
Евстафьева, А. Х. Модернизация налоговых органов и их деятельности как ключевое направление развития налогового администрирования [Электронный ресурс] / Евстафьева А. Х. // Основы экономики, управления и права. – Электрон. дан. - 2013. - № 4. - С. 23-27. - Режим доступа: http://elibrary.ru, регламентир. (13.05.2015).
Полякова, В. М. Обзор изменений в налоговом администрировании деятельности индивидуальных предпринимателей в 2014 году [Электронный ресурс] / Полякова В. М. // Наука и Мир. – Электрон. дан. - 2014. - Т. 2, № 4. - С. 46-49. - Режим доступа: http://elibrary.ru, регламентир. (13.05.2015).
Чагаев, Р. Б. Новое в налоговом администрировании на современном этапе [Электронный ресурс] / Чагаев Р. Б. Право и управление. XXI век. – Электрон. дан. - 2011. - № 3. - С. 88-93. - Режим доступа: http://elibrary.ru, регламентир. (13.05.2015).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2026-10-04T19:17:35+03:00</dcterms:created>
  <dcterms:modified xsi:type="dcterms:W3CDTF">2026-10-04T19:17:35+03:00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