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№7284 (Мурманск) от 3 июля 2015
</w:t>
      </w:r>
    </w:p>
    <w:p>
      <w:pPr/>
      <w:r>
        <w:rPr/>
        <w:t xml:space="preserve">Здравствуйте!
Есть ли в библиотеке такая книга:
Вопросы изучения истории национальных литератур. Теория. Методология. Современные аспекты. М.: ИМЛИ РАН им. A.M. Горького, 2014 ?
С уважением В.
Здравствуйте, Виктория.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Вопросы изучения истории национальных литератур. Теория. Методология. Современные аспекты / Рос. акад. наук, Ин-т мировой лит. им. А. М. Горького ; [отв. ред.: К. К. Султанов]. - Москва : ИМЛИ РАН, 2014. - 365 с. - Библиогр. в подстроч. примеч.
Поиск книг можно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2026-10-04T14:39:33+03:00</dcterms:created>
  <dcterms:modified xsi:type="dcterms:W3CDTF">2026-10-04T14:39:33+03:00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