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№7302 (Мурманская область) от 10 июля 2015
</w:t>
      </w:r>
    </w:p>
    <w:p>
      <w:pPr/>
      <w:r>
        <w:rPr/>
        <w:t xml:space="preserve">Здравствуйте! Помогите, пожалуйста, найти ноты для альта песни "Мурка". Спасибо!
Здравствуйте. В точном соответствии с Вашим запросом нотных изданий в фондах МГОУНБ нет, имеются ноты для гитары и для аккордеона (баяна), их можно заказать через электронную доставку документов для юридических лиц:
85.954.7; З-12 Мурка // За праздничным столом [Ноты] : попул. песни в перелож. для аккордеона и баяна / [сост. В. М. Катанский]. - Москва, 1999. - [Вып. 1]. – С. 54–55. (Н-1694196 – ИСК).
85.956.41; К61 Мурка // Хрестоматия шедевров популярной музыки [Ноты] / Колосов В. М. - Москва, 2003. - [Вып. 1]. – С. 33. (Н-1694183 – ИСК).
С уважением, главный библиотекарь отдела обслуживания Плюснина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2026-10-04T13:43:44+03:00</dcterms:created>
  <dcterms:modified xsi:type="dcterms:W3CDTF">2026-10-04T13:43:44+03:00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