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№7315 (Мурманск) от 25 июля 2015
</w:t>
      </w:r>
    </w:p>
    <w:p>
      <w:pPr/>
      <w:r>
        <w:rPr/>
        <w:t xml:space="preserve">Доброго дня.
Необходима литература по Ямайскому языку "Патуа" (Patois) - его особенности, культура и т.д.
Здравствуйте, Михаил. Предлагаем Вам библиографический список:
Книги
81.432.1-923 ; Б44 Беляева, Т. М. Английский язык за пределами Англии : пособие для студентов пед. ин-тов / Т. М. Беляева, И. А. Потапова. - Ленинград : Учпедгиз, Ленингр. отд-ние, 1961. – 150 c. : (414738 – ИНО)
81.432.1 ; E56 English in the World : global rules, global roles / ed. by Rani Rubdy and Mario Saraceni. - London ; New York : Continuum, 2006. - 218p. (И-18328– ИНО)
81я2 ; L75 The Linguistics encyclopedia / ed. by K. Malmkjaer. - London ; New York : Routledge, 2004. - 643 p. (И-1729120 – ИНО)
Статьи
Сульженко, М. В. Нет dreadlocks - нет веры: к вопросу изучения антропологии растафарианства / М. В. Сульженко // Религиоведение. - 2010. - № 3. - С. 56-61.
Тарасова, Л. А. Культура. Патуа – язык Ямайки / Л. А. Тарасова // Латинская Америка. – 2006. - № 1. - С. 77-79.
Шабалина, Е. Ю. Мир. Этнос. Нация. Культурный колорит островов Вест-Индии / Е. Ю. Шабалина // Латинская Америка. – 2004. - № 6. – С. 93-97.
Электронные ресурсы (с текстами документов на русском языке можно поработать в залах каталогов и электронных ресурсов на 3-м этаже, с текстами на английском языке – на 4-м этаже в отделе литературы на иностранных языках)
Болтон, К. О современном состоянии теории контактных вариантов английского языка (World Englishes): подходы, проблемы и спорные вопросы = Where WE Stands: Approaches, Issues and Debate in World Englishes [Электронный ресурс] / К. Болтон ; пер. с англ. А. А. Ривлиной // Личность. Культура. Общество. - Электрон. дан. - 2012. - Т. 14, № 73/74, вып. 3. - С. 173-189. - Режим доступа: http://elibrary.ru/, регламентир. (26.07.2015).
Котин, И. Ю. Литература индийской диаспоры [Электронный ресурс] / И. Ю. Котин // Азия и Африка сегодня. - Электрон. дан. – 2003. - № 10. - C. 72-75. - Режим доступа: http://dlib.eastview.com/, регламентир. (26.07.2015).
Крылова, И. А. Синергетический подход к изучению пиджинов и креолей [Электронный ресурс] / И. А. Крылова // Известия Российского государственного педагогического университета им. А. И. Герцена. - Электрон. дан. – 2008. - № 67. – С. 131-136. - Режим доступа: http://elibrary.ru/, регламентир. (26.07.2015).
Лесниковская, И. В. Английский ямайский и креольский ямайский: язык или языки? [Электронный ресурс] / И .В. Лесниковская // Вестник Московского государственного областного гуманитарного института. Серия: Филология. Лингвистика и межкультурная коммуникация. - Электрон. дан. - 2013. - Т. 1, № 1. - С. 9. - Режим доступа: http://elibrary.ru/, регламентир. (26.07.2015).
Тлостанова, М. В. О белой магии и черной литературе, или как сделан «Миал» Эрны Бродбер? [Электронный ресурс] / М. В. Тлостанова // Язык. Словесность. Культура. – Электрон. дан. - 2012, № 1. - С. 78-100. - Режим доступа: http://elibrary.ru/, регламентир. (26.07.2015).
Cooper, C. Mix Up the Indian with all the Patwa: Rajamuffin Sounds in ‘Cool’ Britannia [Electronic resource] / C. Cooper // Language and Intercultural Communication. - Electronic data. - 2004. – Vol. 4, № 1/2. – P. 81-99. - Mode of access: http://www.tandfonline.com, регламентир. (26.07.2015).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2026-10-04T13:40:53+03:00</dcterms:created>
  <dcterms:modified xsi:type="dcterms:W3CDTF">2026-10-04T13:40:53+03:00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