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№7317 (Мурманск) от 27 июля 2015
</w:t>
      </w:r>
    </w:p>
    <w:p>
      <w:pPr/>
      <w:r>
        <w:rPr/>
        <w:t xml:space="preserve">Здравствуйте! Помогите, пожалуйста, в подборе литературы на тему перевода иностранных ругательств / табуированной лексики / грубых просторечий Спасибо!
Здравствуйте, Михаил. Предлагаем Вам библиографический список:
Книги
81.432.1 ; Б44 Беляева, Т. М. Нестандартная лексика английского языка / Т. М. Беляева, В. А. Хомяков. - Москва : URSS : Кн. дом "ЛИБРОКОМ", 2010. – 134 с. (1692312 – ИНО)
81.0 ; В58 Влахов, С. Непереводимое в переводе / С. Влахов, С. Флорин. - Москва : Междунар. отношения, 1980. - 340 с. (1074501 – ИНО)
81.432.1-4 ; Д79 Дубягин, Ю. П. Краткий англо-русский и русско-английский словарь уголовного жаргона / Ю. П. Дубягин, Е. А. Теплицкий. – Москва : Терра, 1993. - 280 с. (М-1518298 - ИНО-Обяз.экз. М-1518299 – ИНО)
81.432.1-4 ; К32 Квеселевич, Д. И. Русско-английский словарь ненормативной лексики = Russian-English dictionary of unconventional Russian : ок. 15000 слов и 4000 фразеол. единиц / Д. И. Квеселевич. - Москва : Астрель : АСТ, 2002. - 1112 с. (1661578 – ИНО)
81.432.1 ; К84 Крупнов, В. Н. Курс перевода : англ. яз. : обществ.-полит. лексика / В. Н. Крупнов. - Москва : Междунар. отношения, 1979. - 230 с. (1025123 - ИНО 1025124 - ИНО 1045569 - ИНО 1418918 – ИНО)
81.411.2-4 ; М64 Мирошниченко, Л. Д. Жаргон наркоманов : словарь : рус., англ., двуяз. / Л. Д. Мирошниченко. - Москва : Анахарсис, 2003. - 160 с. (1639201 - МЕД 1639202 - ИНО 1644790 – ХР)
81.0 ; Ш34 Швейцер, А. Д. Перевод и лингвистика : о газ.-информ. и воен.-публицист. пер. / А. Д. Швейцер. - Москва : Воениздат, 1973. - 278 с. (785980 - ХР-Обяз.экз. 789980 – ИНО)
Статьи
Артемова, А. Ф. Имена собственные в сленге / А. Ф. Артемова // Иностранные языки в школе. - 2013. - № 2. - С. 56-59.
Электронные ресурсы (с текстами документов можно поработать в залах каталогов и электронных ресурсов на 3-м этаже библиотеки)
Гасек, Б. Г. Специфика лексико-семантической интерференции при переводе на родной язык (на материале русского и польского языков) [Электронный ресурс] / Гасек Б. Г. // Вестник Московского университета. Серия 22, Теория перевода. - Электрон. дан. - 2010. - № 1. - С. 75-84. - Режим доступа: http://elibrary.ru, регламентир. (27.07.2015).
Палажченко, М. Ю. О Некоторых способах и особенностях перевода политкорректной лексики [Электронный ресурс] / М. Ю. Палажченко // Вестник Московского университета. Серия 22, Теория перевода. - Электрон. дан. – 2010. - № 1. - C. 103-113. - Режим доступа: http://dlib.eastview.com, регламентир. (26.07.2015).
См. ответы на запросы № 7314 в архиве выполненных справок «Виртуального библиографа» и №№ 15306, 10994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2026-10-04T13:45:30+03:00</dcterms:created>
  <dcterms:modified xsi:type="dcterms:W3CDTF">2026-10-04T13:45:30+03:00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