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№7338 (Мурманск) от 4 августа 2015
</w:t>
      </w:r>
    </w:p>
    <w:p>
      <w:pPr/>
      <w:r>
        <w:rPr/>
        <w:t xml:space="preserve">Богатуров А.Д. Современная мировая политика: прикладной анализ.
Здравствуйте, Алеся. Интересующее Вас издание есть в фондах нашей библиотеки:
66.4(0),0я73; С56 Современная мировая политика : приклад. анализ / [А. А. Байков и др.] ; под ред. А. Д. Богатурова. - 2-е изд., испр. и доп. - Москва : Аспект Пресс, 2010. - 591 c. (1696029 - ЧЗ 1696030 -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2026-10-04T12:56:13+03:00</dcterms:created>
  <dcterms:modified xsi:type="dcterms:W3CDTF">2026-10-04T12:56:13+03:00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