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№7373 (Мурманск) от 24 августа 2015
</w:t>
      </w:r>
    </w:p>
    <w:p>
      <w:pPr/>
      <w:r>
        <w:rPr/>
        <w:t xml:space="preserve">Добрый день! Помогите, пожалуйста, с литературой на тему: "Высшее образование на Кольском Севере". Интересуют прежде всего социологические работы, но можно и другие. Заранее спасибо.
Здравствуйте, Екатерина. Предлагаем библиографический список:
74.48кр ; Г94 Гуманитарный вуз в условиях модернизации образования : сб. науч. ст. / М-во образования и науки Рос. Федерации, Мурм. гос. гуманитар. ун-т ; [редкол.: Н. А. Рычкова и др.]. - Мурманск : Мурм. гос. гуманитар. ун-т, 2013. - 237 с. : ил., табл. (736911 - ХР-ООЭ 1736912 - ХР-ООЭ 1736913 - ХР-ООЭ)
74.58М ; К30 Качество образования и гибкое обучение: проблемы управления = Quality of education and flexible learning: problems of management : междунар. науч.-практ. семинар, 26-28 февр. 2009 г. / [отв. ред.: И. А.  Мещерова ; редкол.: Д. Г. Левитес, А. Н. Саврасова]. - Мурманск : Мурм. гос. пед. ун-т, 2009. - 100 с. : ил. - Загл. парал. рус., англ. - Ч. ст. англ. – Из содерж.: Социологические исследования в системе управления качеством образования вуза / В. Р. Цылев. - С. 20-22. (Ф-1671478 - ХР-ООЭ Ф-1671479 - ХР-ООЭ)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2011-    . Т. 1. - 2011. - 245 с. : ил., табл. – Из содерж.: Ценность высшего образования у учащихся профессиональных лицеев: по результатам социологического исследования учащихся профессиональных лицеев г. Мурманска / Н. Н. Дюмина. – С. 43-48. (1710074 - ХР-ООЭ 1710075 - ХР-ООЭ 1710076 - ХР-ООЭ)
60.5кр ; М75 Молодежь как созидатель новой эпохи : материалы регион. науч.-практ. конф., 13 нояб. 2009 г. / [отв. ред.: Е. Н. Шовина]. - Мурманск : Мурм. гос. пед. ун-т, 2010. - 222 с. : ил. - Библиогр. в конце ст. и в подстроч. примеч.  – Из содерж.: Вторичная занаятость студентов в условиях рыночных отношений  ( на примере г. Мурманск) / В. Р. Цылев. – С. 21- 26 ; Социальный потенциал современной студенческой молодежи / А. С. Осипова. - С. 55-57 ; Исследование социальной активности студенческой молодежи / М. С. Солдатова. – С. 119-121 ; Профессионально-образовательные стартегии молодежи: ценносто-мотивационный аспект / Е. Н. Шарова. – С. 167-171 ; Отношение молодежи к высшему образованию / Е. В. Филиппова. – С. 205-209 ; Стратегия профессионального выбора молодежи на рынке образовательных услуг г. Мурманск / Т. В. Мулина. - С. 210-215. (1688563 - ХР-Обяз.экз. 1688564 - ХР-Обяз.экз.)
74М ; М91 Мурманский государственный педагогический университет. Ученые записки МГПУ. Педагогические науки / Федер. агентство по образованию. - Мурманск : МГПУ, 2001.Вып. 2 : Цели и ценности образования / [отв. ред. Д. Г. Левитес]. - 2004. - 124 с. (1627974 - ХР-ООЭ 1627975 - ХР-ООЭ)
60.5кр ; П84 Профессиональное самоопределение учащейся молодежи Мурманской области : (по материалам социол. исследований) : коллективная монография / М-во образования и науки Рос. Федерации, Мурм. гос. гуманитар. ун-т ; [науч. ред. Л. И. Геращенко]. - Мурманск : Мурманский государственный гуманитарный университет, 2011. - 143 с. : табл. (1713182 - ХР-ООЭ 1713183 - ХР-ООЭ 1713184 - ХР-ООЭ)
74.48кр ; Р93 Рыжкова, И. В. Современный университет в рамках европейского "Северного измерения": феномен интернационализации : монография / И. В. Рыжкова ; М-во образования и науки Рос. Федерации, Мурм. гос. гуманитар. ун-т. - Мурманск : Мурм. гос. гуманитар. ун-т, 2013. - 167 с. : ил. - Парал. тит. л. англ.: The modern university in the framework of Europe's "Northern dimension": the internationalization phenomenon / Inna Ryzhkova. - Огл., рез., тит. л. парал. рус., англ.(1736929 - ХР-ООЭ 1736930 - ХР-ООЭ 1736931 - ХР-ООЭ)
65.9(21)кр ; С28 Север и Арктика в новой парадигме мирового развития : VI междунар. науч.-практ. конф. (Апатиты, 12-14 апр. 2012 г.) : Лузин. чтения - 2012 / [редкол.: Ф. Д. Ларичкин (пред.) и др.]. - Апатиты : Изд-во Кольского науч. центра РАН, 2012. - 131 с. : ил., табл. - Огл., рез., тит. л. парал. рус., англ. - Парал. тит. л. англ.: The North and the Arctic in the new paradigm of world development. – Из содерж.: Высшее образование как элемент социально-экономического развития регионов Севера / А. Н. Щеглова. – С. 70. (Ф-1712098 - ХР-ООЭ Ф-1712099 - ХР-ООЭ Ф-1712100 - ХР- ООЭ)
60.5М ; С69 Социокультурное, духовное и экономическое состояние современного российского общества: проблемы и пути решения : междунар. научн.- практ. конф., 14 мая 2009 г. : сб. ст. / [редкол.: М. Д. Розбицкая (науч. ред.) и др.]. - Мурманск : Мурм. гос. техн. ун-т, 2009. - 168 с. (1679160 - ХР-Обяз.экз. 1679161 - ХР 1679162 – ХР)
74.48М ; Ф79 Формирование ценностных ориентаций студенческой молодежи : материалы XIII науч.-практ. конф., 3 февр. 2012 г., [г. Мурманск / сост. А. А. Щеголькова]. - Мурманск : Сев.-Зап. фил. Моск. гуманитар.-экон. ин-та, 2012. - 107 с. : ил., карты, табл. (1711351 - ХР-ООЭ 1711352 - ХР-ООЭ 1711353 - ХР-ООЭ)
 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2026-10-04T11:11:32+03:00</dcterms:created>
  <dcterms:modified xsi:type="dcterms:W3CDTF">2026-10-04T11:11:32+03:00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