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№7481 (Мурманская область) от 27 сентября 2015
</w:t>
      </w:r>
    </w:p>
    <w:p>
      <w:pPr/>
      <w:r>
        <w:rPr/>
        <w:t xml:space="preserve">Здравствуйте!Помогите,пожалуйста,подобрать литературу к дипломной работе на тему:"Дидактическая игра,как средство развития воображения у детей 5-7 лет".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библиотеки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– Из содерж.: 3.5. Дидактические игры, их характеристика. – С. 100-109. (1726673 - ЧЗ ; 1726674 – АБ)
88.8 ; Д93 Дьяченко, О. М. Воображение дошкольника / О. М. Дьяченко. - Москва : Знание, 1986. - 94 с. : ил. - (Народный университет. Педагогический факультет; 5). (М-1264235 – ЧЗ ; М-1264234 – ЧЗ)
88.4я73 ; С50 Смирнова, Е. О. Детская психология : [учеб. для высш. пед. учеб. заведений по специальности 030900 "Дошк. педагогика и психология"] / Е. О. Смирнова. - Москва : ВЛАДОС, 2003. - 365 с. - (Учебник для вузов). - Библиогр.: с. 359-360. – Из содерж.: Гл. 3 Особенности воображения в дошкольном возрасте. – С. 281-295. (1617758 – ХР ; 1617759 - ЧЗ ; 1617760 – АБ)
Статьи
Астанаева, Ю. Проектируем игру : [о разраб. авт. дидакт. игры для развития в т. ч. воображения] / Ю. Астанаева, Л. Тимофеева, Е. Бурдасова // Обруч: образование, ребенок, ученик. - 2013. - № 5. - С. 39.
Миронова, Н. Как развивать воображение в дошкольном возрасте / Н. Миронова // Дошкольное воспитание. - 2008. - № 1. - C. 38-42.
Софронова, Т. И. Игры, развивающие изобразительные способности и творческое воображение / Софронова Т. И. // Воспитатель дошкольного образовательного учреждения. - 2008. - № 12. - С. 54-61.
Электронные ресурсы
Семенова, Т. А. Формирование навыков игры в развитии воображения дошкольников [Электронный ресурс] / Семенова Т. А., Соныгина Е. Н. // Актуальные направления научных исследований: от теории к практике. – Электрон. дан. - 2015. - № 3 (5). - С. 176-177. – Режим доступа: http://elibrary.ru/, регламентир. (28.09.2015).
Тестова, О. Б. Дидактические игры как средство формирования у детей интеллектуальной готовности к школе [Электронный ресурс] / Тестова О. Б., Кривовичева И. Д., Малова Л. В. // Осовские педагогические чтения "Образование в современном мире: новое время - новые решения". – Электрон. дан. - 2014. - № 1. - С. 406-411. – Режим доступа: http://elibrary.ru/, регламентир. (28.09.2015).
Тычинкина, Т. П. Использование дидактических игр для успешной организации работы по развитию и воспитанию дошкольников [Электронный ресурс] / Тычинкина Т. П., Иванова Е. А., Гиниятуллина Р. Я. // Эффективные системы менеджмента – стратегии успеха. – Электрон. дан. - 2014. - Т. 1, № 4. - С. 63-68. – Режим доступа: http://elibrary.ru/, регламентир. (28.09.2015).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(28.09.2015).
Расширить поиск книг рекомендуем самостоятельно в Электронном каталоге на сайте нашей библиотеки.
См. ответы на запросы № 1639 в архиве выполненных справок «Виртуального библиографа» и №№ 12333, 15716 ВСС КОРУНБ.
Статьи, оглавления и фрагменты из книг можно также заказать из фондов других библиотек страны:
Григорчук, Л. В. Дидактические игры для детей дошкольного возраста (к программе "АБВГДейка") : [в т. ч. на развитие воображения] / Л. В. Григорчук // Открытый урок: методики, сценарии и примеры. - 2013. - № 2. - С. 53-58 : 2 рис. - Окончание. Нач.: № 1.
Обучение и воспитание: методики и практика 2013/2014 учебного года : сб. материалов VII Междунар. науч.-практ. конф., Новосибирск, 2 окт. 2013 г. / под общ. ред. С. С. Чернова. - Новосибирск : ЦРНС, 2013. - 288 с. - Библиогр. в конце разд. – Из содерж.: Развитие воображения у детей старшего дошкольного возраста / С. И. Кузьмина. - С. 17-21.
Современные образовательные технологии и методики: актуальные вопросы теории и практики : I Междунар. науч.-практ. Интернет-конф. (г. Чехов, Моск. обл., 07.05.2012) : сб. материалов конф. / [под общ. ред. Л. А. Трусовой]. - Чехов : ЦОиНК ООО "Студия полиграфии", 2012. - 239 с. : ил., табл. - Библиогр. в конце ст. – Из содерж.: Технология развития воображения у дошкольников / Н. И. Тарасова. - С. 46-50.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2026-10-04T06:34:19+03:00</dcterms:created>
  <dcterms:modified xsi:type="dcterms:W3CDTF">2026-10-04T06:34:19+03:00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