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№7504 (Мурманская область) от 6 октября 2015
</w:t>
      </w:r>
    </w:p>
    <w:p>
      <w:pPr/>
      <w:r>
        <w:rPr/>
        <w:t xml:space="preserve">Сравнительный анализ социально-экономических моделей Швеции и Японии.
Здравствуйте. Выявить источники в строгом соответствии с вашей формулировкой, к сожалению, не удалось. Возможно,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65.9(5Япо)24; В67 Волгин, Н. А. Японский опыт решения экономических и социально-трудовых проблем / Н. А. Волгин. - Москва : Экономика, 1998. - 253 с. : ил. (1565842 - ХР-Обяз.экз.)
65.9(4Шве); В67 Волков, А. М. Швеция: социально-экономическая модель / А. М. Волков. - Москва : Мысль, 1991. - 188 с. (1453782 - ХР 1453781 - ЧЗ 1455031 - АБ 1476173 - ЧЗ 1594842 - АБ)
65.272я73М; К89 Кузнецов, А. Н. Социальная защита и пенсионное обеспечение пожилых людей в странах Северо-Западной Европы / А. Н. Кузнецов ; Федер. агентство по рыболовству, Федер. гос. образоват. учреждение высш. проф. образования "Мурм. гос. техн. ун-т". - Мурманск : Изд-во МГТУ, 2011. - 107 с. (1704897 - ХР-ООЭ 1704898 - ХР-ООЭ 1704899 - ХР-ООЭ)
63.3(4)6; М20 Малые страны Европы в XX веке : [учеб. пособие / Е. В. Котова и др.] ; Рос. акад. наук, Ин-т всеобщей истории ; отв. ред. А. О. Хорошева. - Изд. 2-е. - Москва : URSS : Кн. дом "ЛИБРОКОМ", 2012. - 266 с. : ил., портр. (1729454 - ЧЗ 1735758 - АБ)
63.3(23)кр;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и др.]. - Мурманск : Мурм. гос. техн. ун-т, 2010. - 226 с. : ил. - Из содерж.: Социальная работа с инвалидами в Швеции / Кузнецов А. Н. - С. 80-86. (1699558 - ХР-ООЭ)
66.3(0)4; М55 Механизмы защиты социальной сферы : (на примере развитых стран Зап. и Японии) / Рос. АН, Ин-т проблем рабочего движения и сравн. политологии. - Москва : Наука, 1992. - 214 с. (1494963 - ХР-Обяз.экз.)
60.51(5Япо); М69 Михалев, А. А. Япония: социальная рефлексия в модернизированном обществе (50-70-е гг. ХХ столетия) / А. А. Михалев ; Рос. акад. наук, Ин-т философии. - Москва : ИФРАН, 2001. - 155 с. (М-1606950 - ХР-Обяз.экз.)
Статьи
Ивасаки, К. Опека и воспитание детей в приемных семьях в Японии / К. Ивасаки // Социальная работа. - 2010. - № 5. - С. 20-24.
Сведберг, Л. Социально-медицинская помощь и добровольная социальная активность : как выглядит гражд. о-во в швед. государстве всеобщего благосостояния? / Л. Сведберг, Ю. фон Эссен // Родина. - 2010. - № 10. - С. 56-59.
Электронные ресурсы
Гущин, И. И. Современные процессы интернационализации в Японии [Электронный ресурс] / Гущин И. И. // Вестник Московского государственного областного университета. Серия: Педагогика. - Электрон. дан. - 2012. - № 3. - С. 40-43. - Режим доступа: http://elibrary.ru, регламентир. (06.10.2015).
Хирои, Е. Оценки политики в области здравоохранения и социальной защиты в Японии [Электронный ресурс] : [на англ. яз.] / Хирои Е. // Государственное управление : электрон. вестн. - Электрон. дан. - 2007. - № 13. - С. 12. - Режим доступа: http://elibrary.ru, регламентир. (06.10.2015).
Шевчук, А. В. Модели современного капитализма: основы сравнительного институционального анализа [Электронный ресурс] / Шевчук А. В. // Экономическая социология. - Электрон. дан. - 2008. - Т. 9, № 5. - С. 17-29. - Режим доступа: http://elibrary.ru, регламентир. (06.10.2015).
См. также ответ на запрос № 1502 в архиве выполненных справок 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2026-10-04T05:43:08+03:00</dcterms:created>
  <dcterms:modified xsi:type="dcterms:W3CDTF">2026-10-04T05:43:08+03:00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