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№7527 (Мурманск) от 12 октября 2015
</w:t>
      </w:r>
    </w:p>
    <w:p>
      <w:pPr/>
      <w:r>
        <w:rPr/>
        <w:t xml:space="preserve">Здравствуйте! Помогите найти материалы об экономическом и культурном развитии Мурманской области в последние годы. Спасибо.
Здравствуйте, Сергей. Предлагаем Вам библиографический список
Книги
63.3(2Рос-4Мур)кр ; К90 Культура и искусство Мурманской области = Culture and arts of Murmansk region / [М-во экон. развития Мурм. обл.]. - Мурманск : [б. и., 2013?]. - 19 с. : ил. (Текст парал. рус., англ.) (1736838 - ХР-ООЭ)
65.5 ; E90 The EU-Russia Borderland : new contexts for regional co-operation / ed. by Heikki Eskelinen, Ilkka Liikanen and James W. Scott. - London ; New York : Routledge, cop. 2013. - 238 p. ( И-1738046 – ИНО)
65.9(2Рос-4Мур)кр ; H23 Hansen, E. Environment and living conditions on the Kola Peninsula / E. Hansen and A. Tonnessen. - [Oslo] : Fafo Inst. for Applied Social Science, 1998. - 267 p.(И-14181 - ХР-ООЭ И-1750498 – ИНО)
60.5 ; H77 Hønneland, G. Borderland Russians : identity, narrative, and international relations / G. Hønneland. - Basingstoke (Hampshire) ; New York : Palgrave Macmillan, 2013. - 174 p. (И-1738042 – ИНО)
65.9(2Рос-4Мур)кр ; R95 Russia. Murmansk Region : possibilities for cooperation : information - economic reference book / [text Nickolay Ostapchuk]. - Murmansk : Murmansk Publishing House, cop. 1994. - 34 p. (Ф-1744897 - ХР-ООЭ)
Статьи
Atkova, I. Trade development strategy, regional economic development and cooperation: The case of the Murmansk region, Russia / I. Atkova ; H. Alila // Barents Studies : Peoples, Economies and Politics. - 2014. - Vol. 1, Iss. 2. - P. 50-73.
Dillon, P. Turn left for Murmansk: "Fourth World" transculturalism and its cultural ecological framing / P. Dillon // Barents Studies : Peoples, Economies and Politics. - 2014. - Vol.1, Iss. 1. - P. 97-110.
Olsen, S. How neighbours communicate: The role of language in border relations / S. Olsen // Barents Studies : Peoples, Economies and Politics. - 2014. - Vol. 1, Iss. 2. - P. 11-23.
См. также ответ на запрос № 7520 в архиве выполненных справок «Виртуального библиографа».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2026-10-04T05:06:17+03:00</dcterms:created>
  <dcterms:modified xsi:type="dcterms:W3CDTF">2026-10-04T05:06:17+03:00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