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№7544 (Мурманск) от 15 октября 2015
</w:t>
      </w:r>
    </w:p>
    <w:p>
      <w:pPr/>
      <w:r>
        <w:rPr/>
        <w:t xml:space="preserve">Добрый вечер. Мне нужна помощь в составлении Библиографии для курсовой работы на тему: "Виды языковой игры".
Здравствуйте, Анастасия. Предлагаем Вам библиографический список:
Электронные ресурсы (с текстами документов можно поработать в залах каталогов и электронных ресурсов на 3-м этаже библиотеки)
Вартанова, Л. Р. Экспериментальный характер языковой игры как оппозиция нормы и аномалии [Электронный ресурс] / Вартанова Л. Р. // Современные проблемы науки и образования. - Электрон. дан. - 2015. - № 1. - С. 1164. - Режим доступа: http://elibrary.ru, регламентир. (17.10.2015).
Дедюхин, А. А. Языковая игра в рекламной коммуникации [Электронный ресурс] / Дедюхин А. А. // Язык. Текст. Дискурс. - Электрон. дан. - 2011. - № 9. - С. 373-379. - Режим доступа: http://elibrary.ru, регламентир. (17.10.2015).
Ильясова, С. В. Языковая игра: словообразовательная, графическая, орфографическая (на материале текстов современных российских СМИ) [Электронный ресурс] / Ильясова С. В. // Медиалингвистика. - Электрон. дан. - 2015. - № 1. - С. 91-100. - Режим доступа: http://elibrary.ru, регламентир. (17.10.2015).
Куранова, Т. П. Языковая игра как способ повышения коммуникативной эффективности рекламного текста (на примере региональной наружной рекламы) [Электронный ресурс] / Куранова Т. П., Кабанова П. А. // Вестник Ярославского государственного университета им. П. Г. Демидова. Серия Гуманитарные науки. - Электрон. дан. - 2013. - № 3. - С. 129-135. - Режим доступа: http://elibrary.ru, регламентир. (17.10.2015).
Ломов, А. М. Двойная языковая игра [Электронный ресурс] / Ломов А. М., Бабушкин А. П. // Вестник Воронежского государственного университета. Серия: Лингвистика и межкультурная коммуникация. - Электрон. дан. - 2014. - № 3. - С. 5-8. - Режим доступа: http://elibrary.ru, регламентир. (17.10.2015).
Самигулина, Ф. Г. Языковая игра на базе прецедентных феноменов в манипулятивном дискурсе рекламы [Электронный ресурс] / Самигулина Ф. Г. // Язык и социальная динамика. - Электрон. дан. - 2013. - № 13, ч. 1. - С. 101-107. - Режим доступа: http://elibrary.ru, регламентир. (17.10.2015).
Смык, А. В. Языковая игра в текстах социальной рекламы / Смык А. В., Михайлова Т. В. // Язык и социальная динамика. - Электрон. дан. - 2011. - № 11, ч. 2. - С. 91-93. - Режим доступа: http://elibrary.ru, регламентир. (17.10.2015).
Стрельчук, В. Г. Языковая игра на газетной полосе [Электронный ресурс] / Стрельчук В. Г. // Вестник МГУП имени Ивана Федорова. - Электрон. дан. - 2015. - № 2. - С. 144-148. - Режим доступа: http://elibrary.ru, регламентир. (17.10.2015).
Тойватрова, О. И. Языковая игра в коммерческом тексте [Электронный ресурс] / Тойватрова О. И. // Студенческая наука и XXI век. - Электрон. дан. - 2014. - № 11. - С. 294-295. - Режим доступа: http://elibrary.ru, регламентир. (17.10.2015).
Эрдынеева, Д. В. Языковая игра в дискурсе СМИ [Электронный ресурс] / Эрдынеева Д. В. // Современные проблемы науки и образования. - Электрон. дан. - 2013. - № 3. - С. 379. - Режим доступа: http://elibrary.ru, регламентир. (17.10.2015).
См. также ответ на запрос № 7522, 7526, 7540 в архиве выполненных справок «Виртуального библиографа».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2026-10-04T04:00:12+03:00</dcterms:created>
  <dcterms:modified xsi:type="dcterms:W3CDTF">2026-10-04T04:00:12+03:00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