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№7595 (Мурманск) от 27 октября 2015
</w:t>
      </w:r>
    </w:p>
    <w:p>
      <w:pPr/>
      <w:r>
        <w:rPr/>
        <w:t xml:space="preserve">помогите пожалуйста найти литературу для диплома по теме: "Ознакомление с многозначным словом детей старшего дошкольного возраста, в процессе работы по формированию словаря.
Здравствуйте, Дарья. Предлагаем Вам библиографический список:
Книги
88М ; М91 Мурманский государственный гуманитарный университет. Ученые записки МГГУ. Психологические науки / Федер. агентство по образованию, Мурм. гос. гуманитар. ун-т. - Мурманск : МГГУ, 2011.Вып. 11. - 199 с. : ил. - Библиогр. в конце ст. - Из содерж.: Понимание многозначных слов детьми младшего дошкольного возраста / А. А. Смага - С. 35-43. (1704064 - ХР-ООЭ ; 1704065 - ХР-ООЭ)
74.102.4 ; П18 Парамонова, Л. Г. Развитие словарного запаса у детей / Л. Г. Парамонова. - Санкт-Петербург : ДЕТСТВО-ПРЕСС, 2010. - 78 с. : ил. (1742683 – ЧЗ)
74.102.4 ; Я96 Яшина, В. И. Преемственность в формировании словаря детей в детском саду и начальной школе : монография / В. И. Яшина, М. В. Максимова ; Моск. гос. пед. ун-т . - Москва : МПГУ : Прометей, 2011. - 160 с. : табл. - Библиогр.: с. 148-160 (211 назв.). – Из содерж.: 1.2 Лингвистические основы формирования словаря детей 6-7 лет. – С. 19-31. (1752115 – ЧЗ)
Статья
Тишина, Л. А. Формирование понятия о многозначности слова / Л. А. Тишина, Ю. А. Золотова // Логопедия. - 2014. - № 4 (окт.-дек.). - С. 19-24 : рис., табл.
Расширить поиск книг по развитию речи и формированию словаря дошкольника рекомендуем самостоятельно в Электронном каталоге на сайте нашей библиотеки.
Электронные ресурсы (с текстами документов можно поработать в залах каталогов и электронных ресурсов на 3-м этаже библиотеки)
Глущевская, Н. В. Полисемантичное слово в речи ребенка дошкольного возраста [Электронный ресурс] : дис. ... канд. филол. наук : 10.02.01 / Глущевская Надежда Владимировна. – Электрон. дан. - Череповец, 2004. - 180 с. – Режим доступа: http://diss.rsl.ru/, регламентир. (27.10.2015).
Гущина, У. В. Роль вербальных ассоциаций в развитии смысловой стороны речи старших дошкольников [Электронный ресурс] / Гущина У. В. // Концепт : науч.-метод. электрон. журн. – Электрон. дан. - 2014. - Т. 30. - С. 11-15. – Режим доступа: http://elibrary.ru/, регламентир. (28.10.2015).
Пазова, Л. М. Концепт различных языковых уровней как условие изучения полисемии младшими школьниками [Электронный ресурс] / Пазова Л. М. // Вестник Адыгейского государственного университета. Серия 3: Педагогика и психология. – Электрон. дан. - 2007. - № 3. - С. 220-228. – Режим доступа: http://elibrary.ru/, регламентир. (28.10.2015).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социально-гуманитарных наук и образования : материалы междунар. конф., 18 апр. 2012 г. / Образоват. консорциум Среднерус. ун-т, Авт. некоммер. орг. высш. проф. образования "Моск. обл. гуманитар. ин-т". - Калуга : Ваш домъ, 2012. - 228 с. : ил., табл. - Библиогр. в конце докл. - Из содерж.: Применение изобразительной деятельности в процессе формирования многозначности слов у детей с общим недоразвитием речи старшего дошкольного возраста / О. О. Будлович, Ю. А. Воронина. - С. 40-44.
Методы и приемы изучения многозначных слов на логопедических занятиях / И. И. Вилаева [и др.]. // Логопед. – 2012. - № 7. - С. 76-81. – (Работаем с дошкольниками). - Библиогр.: с. 81 (7 назв.)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Федер. агентство по образованию, Ин-т развития дошк. образования РАО [и др. ; отв. ред. О. С. Ушакова]. - Рязань : Изд-во Рязан. обл. ин-та развития образования, 2008. - 319 с. : ил., табл. - Библиогр. в конце докл. - Из содерж.: Особенности понимания и использования многозначных слов старшими дошкольниками / Смага А. А. - С. 245-250.
Ребенок и современный мир : межвуз. сб. науч. и метод. ст. / М-во образования Рос. Федерации, Помор. гос. ун-т им. М. В. Ломоносова, Ин-т развития ребенка и др.; [редкол.: Т. А. Соловьева (отв. ред.) и др.]. - Архангельск : ПГУ, 2001. - 223 с. - Библиогр. в конце ст. – Из содерж.: Овладение явлением полисемии дошкольниками / Н.В. Глущевская. - С. 79-83.
Ушакова, О. С. Развитие речи детей 6-7 лет : пособие для дошкольников / О. С. Ушакова. - Москва : Вентана-Граф, 2009. - 46 c. : цв. ил. - (Тропинки).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2026-10-04T02:23:42+03:00</dcterms:created>
  <dcterms:modified xsi:type="dcterms:W3CDTF">2026-10-04T02:23:42+03:00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