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№7612 (Мурманск) от 1 ноября 2015
</w:t>
      </w:r>
    </w:p>
    <w:p>
      <w:pPr/>
      <w:r>
        <w:rPr/>
        <w:t xml:space="preserve">Здравствуйте. В каком педагогическом словаре раскрывается понятие "формирование"? Спасибо за помощь.
Здравствуйте, Ирина. Интересующее Вас понятие есть в следующем словаре:
74я2 ; К57 Коджаспирова, Г. М. Словарь по педагогике (междисциплинарный) : [для учащихся, студентов, аспирантов, учителей и преподавателей вузов] / Г. М. Коджаспирова, А. Ю. Коджаспиров. - Москва : МарТ ; Ростов-на-Дону, 2005. - 447 с. - (Педагогическое образование). - Библиогр.: с. 409-412. – Из содерж.: Формирование личности. – С. 376. (1632832 – ИБС)
Формирование личности – процесс развития и становления личности под влиянием воспитания, обучения, соц. среды; процесс становления человека как субъекта и объекта общественных отношений; любые изменения, новообразования, усложнение личности, без указания источников этих изменений.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2026-10-04T01:41:27+03:00</dcterms:created>
  <dcterms:modified xsi:type="dcterms:W3CDTF">2026-10-04T01:41:27+03:00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