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№7659 (Мурманск) от 11 ноября 2015
</w:t>
      </w:r>
    </w:p>
    <w:p>
      <w:pPr/>
      <w:r>
        <w:rPr/>
        <w:t xml:space="preserve">Система кредитования в РФ.
Здравствуйте, Диляра. Предлагаем список литературы по Вашему запросу:
Книги
65.262; К79 Кредитование и расчеты в СССР : ведомств. материалы / [Центр. банк Рос. Федерации ; ред. совет: Г. И. Лунтовский и др. ; сост. Ю. И. Кашин, Т. В. Козлова ; науч. ред. Ю. И. Кашин]. - Москва : ИнтерКрим-пресс, 2013. - 463 с. : ил. (Ф-1732249 - ХР)
65.262.24; К79 Кредитование как важнейший фактор развития малого бизнеса в России : монография / [Куприянова Л. М. и др.] ; под ред. Н. Э. Соколинской, Л. М. Куприяновой. - Москва : КноРус, 2011. - 230 с. (1745178 - ХР)
65.262-18; Л47 Леонтьева, Е. А. Механизм кредитно-денежной трансмиссии в России / Е. А. Леонтьева ; Рос. акад. нар. хоз-ва и гос. службы при Президенте Рос. Федерации. - Москва : Дело, 2013. - 118 с. (1734876 - ХР)
65.262.2; Р68 Роль кредита и модернизация деятельности банков в сфере кредитования : монография / под ред. О. И. Лаврушина. - Москва : КноРус, 2012. - 267 с. (1714683 - ХР)
65.262-18я73; Т36 Тесля, П. Н. Денежно-кредитная и финансовая политика государства : учеб. пособие / П. Н. Тесля, И. В. Плотникова. - Москва : ИНФРА-М, 2014. - 172 с. (1752019 - ЧЗ 1752020 - АБ)
 65.011.312; М58 Мизес, Л. фон Теория денег и кредита : пер. с нем. и англ. / Людвиг фон Мизес ; [науч. ред. и коммент. Гр. Сапова]. - Челябинск : Социум, 2012. - XI, [1], 794 с. (1720842 - ХР 1727578 - ЧЗ)
Статьи
Бровкина, Н. Е. Региональное развитие как основа новой архитектуры кредитного рынка / Н. Е. Бровкина // Деньги и кредит. - 2015. - № 2. - С. 51-55.
Колмыкова, Т. С. Кредитные ресурсы в решении задач модернизации национальной экономики / Т. С. Колмыкова, Э. В. Ситникова, И. Н. Третьякова // Финансы и кредит. - 2015. - № 14. - С. 2-8.
Региональные кредитные рынки: анализ тенденций развития, ценовых и неценовых условий банковского кредитования // Деньги и кредит. - 2015. - № 7. - С. 76-77.
Салманов, О. Н. Роль банковского канала в передаче денежно-кредитной политики в России / О. Н. Салманов, В. М. Заернюк // Финансы и кредит. - 2015. - № 11. - С. 24-29.
Ушанов, А. Е. Оптимизация кредитного процесса в условиях вызовов / А. Е. Ушанов // Финансы и кредит. - 2015. - № 21. - С. 37-43.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2026-10-03T23:11:57+03:00</dcterms:created>
  <dcterms:modified xsi:type="dcterms:W3CDTF">2026-10-03T23:11:57+03:00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