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№7681 (Мурманск) от 16 ноября 2015
</w:t>
      </w:r>
    </w:p>
    <w:p>
      <w:pPr/>
      <w:r>
        <w:rPr/>
        <w:t xml:space="preserve">Статьи по теме (желательно в электронном варианте): Языковая личность политика.
Здравствуйте, Алена.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Бушев, А. Б. Языковая личность политика: в чем ее специфика? [Электронный ресурс] / Бушев А. Б. // Лингвориторическая парадигма: теоретические и прикладные аспекты. - Электрон. дан. - 2012. - № 17. - С. 19-23. - Режим доступа: http://elibrary.ru, регламентир. (16.11.2015).
Галинская, Т. Н. Идиолексикон как средство описания языковой личности политика [Электронный ресурс] / Галинская Т. Н., Зелянская Н. Л. // Перспективы науки. - Электрон. дан. - 2011. - № 12. - С. 121-123. - Режим доступа: http://elibrary.ru, регламентир. (16.11.2015).
Дементьева, М. К. Языковая личность политика [Электронный ресурс] / Дементьева М. К. // Вестник Московского государственного областного университета. Серия: Русская филология. - Электрон. дан. - 2011. - № 2. - С. 72-78. - Режим доступа: http://elibrary.ru, регламентир. (16.11.2015).
Кобец, Е. В. Языковая личность современного политика (коммуникативные стратегии и тактики, элокутивная прагматика) [Электронный ресурс] / Кобец Е. В. // Вестник Красноярского государственного педагогического университета им. В. П. Астафьева. - Электрон. дан. - 2013. - № 3. - С. 54-64. - Режим доступа: http://elibrary.ru, регламентир. (16.11.2015).
Полякова, Л. С. Роль риторических средств в создании «автопортрета» языковой личности политика [Электронный ресурс] / Полякова Л. С. // Лингвориторическая парадигма: теоретические и прикладные аспекты. - Электрон. дан. - 2009. - № 13. - С. 120-126. - Режим доступа: http://elibrary.ru, регламентир. (16.11.2015).
Рядчикова, Е. Н. Речевой этикет как показатель сильной языковой личности политика [Электронный ресурс] / Рядчикова Е. Н., Тхакушинова Ж. Б. // Вестник Адыгейского государственного университета. Серия 2, Филология и искусствоведение. - Электрон. дан. - 2009. - № 4. - С. 150-154. - Режим доступа: http://elibrary.ru, регламентир. (16.11.2015).
Цуциева, М. Г. Адаптивность языковой личности политика как ее прототипическая системная характеристика [Электронный ресурс] / Цуциева М. Г. // Вестник Ленинградского государственного университета им. А. С. Пушкина. 2014. - Т. 1, № 4. - С. 197-201. - Режим доступа: http://elibrary.ru, регламентир. (16.11.2015).
Цуциева, М. Г. Институциональность языковой личности политика [Электронный ресурс] / Цуциева М. Г. // Вестник Ленинградского государственного университета им. А. С. Пушкина. - Электрон. дан. - 2014. - Т. 1, № 3. - С. 136-141. - Режим доступа: http://elibrary.ru, регламентир. (16.11.2015).
Цуциева, М. Г. Речевой жанр в дискурсе языковой личности политика [Электронный ресурс] / Цуциева М. Г. // Медиалингвистика. - Электрон. дан. - 2014. - Т. 3. - С. 165-167. - Режим доступа: http://elibrary.ru, регламентир. (16.11.2015).
Цуциева, М. Г. Языковая личность политика как динамический феномен дискурса и текста [Электронный ресурс] / Цуциева М. Г. // Известия Санкт-Петербургского государственного экономического университета. - Электрон. дан. - 2013. - № 5. - С. 104-108. - Режим доступа: http://elibrary.ru, регламентир. (16.11.2015).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2026-10-03T22:25:13+03:00</dcterms:created>
  <dcterms:modified xsi:type="dcterms:W3CDTF">2026-10-03T22:25:13+03:00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