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№7693 (Мурманск) от 17 ноября 2015
</w:t>
      </w:r>
    </w:p>
    <w:p>
      <w:pPr/>
      <w:r>
        <w:rPr/>
        <w:t xml:space="preserve">Доброго времени суток! Подберите, пожалуйста, литературу по теме: Дуализм частного права в системе частного права. Спасибо!
Здравствуйте, Варвара. Предлагаем Вам библиографический список:
Книга
67.404.91 ; Ц74 Цитович, П. П.Труды по торговому и вексельному праву : в 2 т. / П. П. Цитович. - Москва : Консультант плюс : Статут, 2005.Т. 1 : Учебник торгового права ; К вопросу о слиянии торгового права с гражданским. - 458 c. (1674884 – ХР ; 1674885 – ЧЗ)
Статьи
Азми, Д. М. О структурном значении частного и публичного права в системе права / Д. М. Азми // Законодательство и экономика. - 2010. - № 7. - С. 18-23.
Аксенова, О. В.Ценностные основания римского права / О. В. Аксенова // Российский юридический журнал. - 2007.  - № 2 (апр.-июнь). - С. 24-28.
Амвросова, О. Н. Проблема дуализма в контексте соотношения понятий "торговое право", "коммерческое право", "хозяйственное право", "предпринимательское право" / О. Н. Амвросова, Г. Ю. Атаян // Право и политика. - 2008. - № 8. - С. 1856-1860.
Белов, В. А. Исторические факты: "за" или "против" монизма? / В. А. Белов // Известия вузов. Правоведение. - 2012. - № 3. - С. 82-103.
Белов, В. А.Торговое законодательства как почва для дуализма частного права / В. А. Белов // Известия вузов. Правоведение. - 2012. - № 2. - С. 79-101.
Желдыбина, Т. А. Проблемы кодификации права в учении Г. Ф. Шершеневича / Т. А. Желдыбина // Известия вузов. Правоведение. - 2007. - № 4. - С. 154-160.
Морозов, М.  Э. Отраслевая природа третейского судопроизводства / М. Э. Морозов // Закон. - 2008. - № 1. - С. 44-50.
Попондопуло, В. Ф.Проблемы единства и дифференциации российского права и законодательства / В. Ф. Попондопуло // Российский юридический журнал. - 2011. - № 1 (янв.-февр.). - С. 26-37.
Электронные ресурсы (с текстами документов можно поработать в залах каталогов и электронных ресурсов на 3-м этаже библиотеки)
Щербакова,  Л. В. Административно-договорное обязательство через призму дуализма частного и публичного права [Электронный ресурс] / Л. В. Щербакова // Вестник Воронежского института МВД России. – Электрон. дан. - 2012. - № 3. - С. 86-89. – Режим доступа: http://elibrary.ru, регламентир.
Ждем Вас в нашей библиотеке.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2026-10-03T22:24:25+03:00</dcterms:created>
  <dcterms:modified xsi:type="dcterms:W3CDTF">2026-10-03T22:24:25+03:00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