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 (Карачаево-Черкесская Республика) от 27 марта 2009
</w:t>
      </w:r>
    </w:p>
    <w:p>
      <w:pPr/>
      <w:r>
        <w:rPr/>
        <w:t xml:space="preserve">Подскажите пожалуйста, есть ли в Вашей библиотеке издания, содержащие описание конструкции сямозерского мутника (невода)?
&lt;BR&gt;Спасибо.
Здравствуйте, Оксана. Тема Вашего запроса сформулирована очень узко, требует глубокого поиска и просмотра документов de visu. Поэтому предлагаем литературу общего характера по конструкции донных неводов, в т. ч. и мутников:
47.2; Б24 Баранов, Ф. И. Техника промышленного рыболовства / Ф. И. Баранов. - 3-е изд., перераб. и доп. - М. : Пищепромиздат, 1960. - 696 с. (394450 – ЧЗ)
47.2я7; В65 Войниканис-Мирский, В. Н. Техника промышленного рыболовства : [учеб. для сред. спец. учеб. заведений по специальности 1017 "Пром. рыболовство" / В. Н. Войниканис-Мирский. - 4-е изд., перераб. и доп. - М. : Лег. и пищевая пром-сть, 1983. – 485 с. (1603318 - АБ ; 1603871 – ЧЗ)
47.2я73; М48 Мельников, В. Н. Устройство орудий лова и технология добычи рыбы : [учеб. пособие для вузов по специальности 3115 "Пром. рыболовство"] / В. Н. Мельников. - М. : Агропромиздат, 1991. – 383 с. (1604094 – АБ) 
С уважением, 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2026-10-18T11:20:04+03:00</dcterms:created>
  <dcterms:modified xsi:type="dcterms:W3CDTF">2026-10-18T11:20:04+03:00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