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№7791 (Мурманск) от 12 декабря 2015
</w:t>
      </w:r>
    </w:p>
    <w:p>
      <w:pPr/>
      <w:r>
        <w:rPr/>
        <w:t xml:space="preserve">Есть ли в ваших фондах журналы ОГОНЁК за 1955-1956 год?
Здравствуйте, Константин. В нашей библиотеке, к сожалению, нет интересующего Вас журнала за 1955-1956 гг. Вы можете заказать нужные Вам статьи из этого журнала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2026-10-03T18:13:52+03:00</dcterms:created>
  <dcterms:modified xsi:type="dcterms:W3CDTF">2026-10-03T18:13:52+03:00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