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№7819 (Мурманск) от 27 декабря 2015
</w:t>
      </w:r>
    </w:p>
    <w:p>
      <w:pPr/>
      <w:r>
        <w:rPr/>
        <w:t xml:space="preserve">Добрый день, я оставляла заявку под номером  7794
Хотелось бы получить аналогичный список литературы по применению медиатехнологий на уроках истории (не просто показ презентаций, а какие-либо приложения, игры, применяемые на уроках), если такая литература есть. Заранее спасибо большое
Здравствуйте, Мария. Предлагаем Вам библиографический список:
Статьи
Архипов, Б. В. Опыт реализации исторического медиаобразования / Б. В. Архипов // Преподавание истории в школе. - 2008. - № 9. - С. 41-45.
Вольнова, С. Творчество на экране : [медиаурок] / С. Вольнова, Н. Медников // История : науч.-метод. газ. для учителей истории и обществоведения. - 2008. - 1-15 марта (№ 5). - С. 36-39.
Дорожкина, Н. PowerPoint на уроке истории / Н. Дорожкина // История : прил. к газ. "Первое сент." - 2006. - 1-15 февр. (№ 3). - С. 45-47. - Библиогр.: 2 назв.
Жерлыгина, С. П. Использование компьютерных технологий в преподавании истории / С. П. Жерлыгина // Преподавание истории в школе. - 2002. - № 8. - С. 67-69.
Козленко, С. И. Профильное обучение и современные образовательные технологии, Лекция 6. Современные информационные технологии на уроках истории в профильной школе / С. И. Козленко, Е. В. Саплина // История : науч.-метод. газ. для учителей истории и обществоведения. - 2007. - 16-30 нояб. (№ 22). - С. 38-47.
Медников, Н. "Клиповое" сознание и мнемотехника : использование информ.-коммуникац. технологий при выполнении домаш. задания / Н. Медников // История : науч.-метод. газ. для учителей истории и обществоведения. - 2009. - 1-15 нояб. (№ 21). - С. 34-38.
Чернов, А. И. Разработка тестовых оболочек и интерактивных задачников по истории в среде Macromedia Authorware / Чернов А. И. // Преподавание истории в школе. - 2007. - № 2. - С. 14-23.
Хропов, Е. С. Новая компьютерная технология в работе с картой на уроке истории / Е. С. Хропов // Преподавание истории в школе. - 2008. - № 1. - С. 9-18 : ил. : карты. - Интернет-ссылки. - 2 прил. - Библиогр.: с. 17 (7 назв.).
См. ответы на запросы №№ 3809, 4495 в архиве выполненных справок «Виртуального библиографа» и №№ 15132, 24372 ВСС КОРУНБ.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Свиридова, А. Ю. Медиаобразование в краеведческой практике школы-интерната для детей-сирот : [в нач. кл. шк.-интерната № 1 Воронеж. обл.] / А. Ю. Свиридова, Л. П. Чайкина, О. Ю. Латышев // Медиаобразование : рос. журн. истории, теории и практики медиапедагогики. - 2013. - № 4. - С. 96-111. - Библиогр. в конце ст.
Электронные ресурсы (с текстами на английском языке вы можете поработать в отделе литературы на иностранных языках, 4-ый этаж)
Wise, S. Teachers' use of digital technology in secondary music education: illustrations of changing classrooms [Electronic resource] / S. Wise // British Journal of Music Education. - Electronic data. – 2011. – Vol. 28, № 02. – P. 117-134. - Mode of access: http://journals.cambridge.org, регламентир. (28.12.2015).
С уважением, Воложанина Т. В., главный библиограф центральной справочной службы и  главный библиограф отдела литературы на иностранных языках Л. Г. Кочергина.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2026-10-03T16:47:34+03:00</dcterms:created>
  <dcterms:modified xsi:type="dcterms:W3CDTF">2026-10-03T16:47:34+03:00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