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№7820 (Мурманск) от 27 декабря 2015
</w:t>
      </w:r>
    </w:p>
    <w:p>
      <w:pPr/>
      <w:r>
        <w:rPr/>
        <w:t xml:space="preserve">Подскажите пожалуйста литературу по данным темам "Формирование интереса к музыке в процессе творческой деятельности младших школьников"
или
"Организация творческой деятельности младших школьников во внеклассной работе".
В большей степени интересуют статьи из журналов.
Здравствуйте, Алена. В соответствии с Порядком работы ВСС "Виртуальный библиограф", если в Вашем обращении несколько вопросов, мы отвечаем на один из них. Предлагаем Вам библиографический список по 2-му вопросу:
Статьи
Анпилогова, Л. Н. Развитие творческих способностей учащихся во внеурочной деятельности / Л. Н. Анпилогова // Начальная школа. - 2014. - № 8. - С. 21-24.
Баранцева, О. И. Внеурочная деятельность – инструмент творческого развития личности / О. И. Баранцева // Начальная школа. - 2013. - № 6. - С. 81-83. - Библиогр.: с. 83 (10 назв.).
Козина, Н. Спросите ребенка : развитие твор. способностей мл. школьников в рамках реализации ФГОС : [принципы внеуроч. деятельности. Этапы развития твор. способностей мл. школьников] / Н. Козина // Учительская газета. - 2015. - 17 нояб. (№ 46). - С. 14.
Чернилевская, О. Н. Организация внеурочной художественной деятельности младших школьников / О. Н. Чернилевская // Начальная школа. - 2015. - № 9. - С. 75-78. - Библиогр.: с. 78 (6 назв.).
Электронные ресурсы (с текстами документов можно поработать в залах каталогов и электронных ресурсов на 3-м этаже библиотеки)
Айкина, Л. П. Сущность и специфика творческих способностей младших школьников [Электронный ресурс] / Айкина Л. П. // Мир науки, культуры, образования. – Электрон. дан. - 2011. - № 5. - С. 6-9. – Режим доступа: http://elibrary.ru/, регламентир. (28.12.2015).
Антилогова, Л. Н. Внеучебная деятельность как фактор развития творческих способностей младших школьников [Электронный ресурс] / Антилогова Л. Н., Карпова Л. Г. // Наука о человеке: гуманитарные исследования. – Электрон. дан. - 2013. - № 3 (13). - С. 71-77. – Режим доступа: http://elibrary.ru/, регламентир. (28.12.2015).
Васехина, Т. А. Бумажное творчество во внеурочной деятельности младших школьников [Электронный ресурс] / Васехина Т. А. // Герценовские чтения. Художественное образование ребёнка. – Электрон. дан. - 2015. - Т. 1, № 1. - С. 200-207. – Режим доступа: http://elibrary.ru/, регламентир. (28.12.2015).
Карпова, Л. Г. Развитие творческих способностей младших школьников во внеучебной деятельности [Электронный ресурс] : дис. ... канд. психол. наук : 19.00.07 / Карпова Людмила Григорьевна ; [место защиты: Моск. психол.-социал. ин-т]. – Электрон. дан. - Омск, 2011. - 215 с. : ил. – Режим доступа: http://sigla.rsl.ru/, регламентир. (28.12.2015).
Смирнова, А. В. Организация внеурочной деятельности в развитии творческих способностей младших школьников [Электронный ресурс] / Смирнова А. В. // Проблемы современного педагогического образования. – Электрон. дан. - 2015. - Т. 2, № 46. - С. 279-285. – Режим доступа: http://elibrary.ru/, регламентир. (28.12.2015).
Строганова, И. Г. Развитие творческих способностей младших школьников через реализацию программы внеурочной деятельности в условиях введения ФГОС НОО [Электронный ресурс] : (из опыта работы гимназии № 1) / Строганова И. Г. // Амурский научный вестник. – Электрон. дан. - 2012. - № 1. - С. 216-223. – Режим доступа: http://elibrary.ru/, регламентир. (28.12.2015).
Предлагаем ознакомиться со списком литературы в Базе данных «Архив выполненных справок» Электронного каталога:
Развитие творческого потенциала учащихся в образовательных учреждениях [Электронный ресурс] : библиограф. список : (2002-2012) / Мурм. гос. обл. универс.науч. б-ка ; сост. Т. В. Воложанина. – Электрон. дан. - Мурманск : МГОУНБ, 2012. - 10 с. - Режим доступа: http://opac.mgounb.ru/opacg/archive/tvorch.doc, свобод. (28.12.2015).
См. ответы на запросы №№ 2784, 7678 в архиве выполненных справок «Виртуального библиографа» и №№ 2328, 11207, 17936 ВСС КОРУНБ.
Ответ на 1-й вопрос см. в архиве выполненных справок «Виртуального библиографа» под № 7230.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Актуальные проблемы преподавания в начальной школе. Кирюшкинские чтения : материалы Регион. науч.-практ. конф., г. Балашов, март 2010 г. / под ред. Е. Н. Ахтырской, Л. В. Борзовой, Е. В. Сухоруковой. - Саратов : Наука, 2010. - 125 с. : ил. - Библиогр. в конце докл. – Из содерж.: Развитие творческих способностей учащихся во внеурочной деятельности по русскому языку / В. С. Колесникова. - С. 45-47.
Развитие творческой активности младших школьников во внеурочной деятельности : метод. пособие / М-во общ. и проф. образования РФ, Пенз. гос. пед. ун-т им. В. Г. Белинского ; [сост. Л. Н. Петрова]. - Пенза : Изд-во ПГПУ, 1999. - 47 с. - Библиогр.: с. 33-34 (25 назв.)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2026-10-03T16:47:54+03:00</dcterms:created>
  <dcterms:modified xsi:type="dcterms:W3CDTF">2026-10-03T16:47:54+03:00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