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 () от 30 марта 2009
</w:t>
      </w:r>
    </w:p>
    <w:p>
      <w:pPr/>
      <w:r>
        <w:rPr/>
        <w:t xml:space="preserve">Подберите,пожалуйста.литературу по теме "Интегративная функция практики по отношению ко всем видам человеческой деятельности"
Здравствуйте, Анастасия. Предлагаем Вам библиографический список:
87я73 ; А47 Алексеев, П. В. Философия : учебник / П. В. Алексеев, А. В. Панин. – М. : Проспект : ТК Велби, 2008. – 588 с. (1662321 - ЧЗ ; 1662322 - АБ ; 1662323 – АБ)
87.2я73 ; Б26 Барулин, В. С. Социально-философская антропология. Человек и общественный мир / В. С. Барулин. – М. : Альма матер, 2007. – 493 с. (1649763 – ЧЗ)
87я73 ; В24 Введение в философию : учеб. пособие для высш. учеб. заведений / [И. Т. Фролов и др.]. - Изд. 4-е, перераб. и доп. – М. : Культурная революция, 2007. - 623 с. -Библиогр.: с. 609-614. (1650206 – ХР)
87 ; В89 Вундт, В. М. Введение в философию / В. Вундт. – М. : Добросвет : КДУ, 2007. - 354 с. (1665465 – ХР ; 1665466 – ЧЗ)
87.15 ; К49 Климов, А. Я. Диалектика практики и познания / А. Я. Климов.  – М. : Высш. шк., 1991. – 143 с. (1471692 – ХР)
87.2 ; Н34 Наумова, Н. Ф. Философия и социология личности / Н. Ф. Наумова. – М. : Канон + : Реабилитация, 2006. - 575 с. (1648301 – ХР)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2026-10-18T10:29:22+03:00</dcterms:created>
  <dcterms:modified xsi:type="dcterms:W3CDTF">2026-10-18T10:29:22+03:00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