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№7841 (Мурманская область) от 17 января 2016
</w:t>
      </w:r>
    </w:p>
    <w:p>
      <w:pPr/>
      <w:r>
        <w:rPr/>
        <w:t xml:space="preserve">Доброго времени суток. 
Есть в фонде вашей библиотеки книги и публикации В В Панина.
Спасибо.
Здравствуйте. Предлагаем вам следующие издания из фондов нашей библиотеки, которые можно заказать через электронную доставку документов для юридических лиц:
Электронные ресурсы
Панин, В. В. Политическая корректность как культурно-поведенческая и языковая категория [Электронный ресурс] : дис. ... канд. филол. наук : 10.02.20 / Панин Виталий Витальевич. - Электрон. дан. - Тюмень, 2004. - 217 с. - Режим доступа: http://diss.rsl.ru, регламентир. (18.01.2016).
Панин, В. В. Политическая корректность как культурно-поведенческая и языковая категория [Электронный ресурс] : автореф. дис. ... канд. филол. наук : 10.02.20 / Панин Виталий Витальевич ; Тюмен. гос. ун-т. - Электрон. дан. - Тюмень, 2004. - 24 с. - Режим доступа: http://dlib.rsl.ru/viewer/01002798696#?page=1, свобод.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2026-10-03T16:04:56+03:00</dcterms:created>
  <dcterms:modified xsi:type="dcterms:W3CDTF">2026-10-03T16:04:56+03:00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