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№7956 (Мурманск) от 18 февраля 2016
</w:t>
      </w:r>
    </w:p>
    <w:p>
      <w:pPr/>
      <w:r>
        <w:rPr/>
        <w:t xml:space="preserve">Можно ли у вас прочитать книгу "Интуитивное питание. Как перестать беспокоиться о еде и похудеть"?
Здравствуйте, Марина. Интересующую Вас книгу можно прочитать в электронной библиотеке ЛитРес, обратившись в Зал электронных ресурсов на 3-м этаже нашей библиотеки, получив там логин и пароль для бесплатного доступа к полному тексту:
Бронникова С., Интуитивное питание. Как перестать беспокоиться о еде и похудеть / С. Бронникова. - Москва : ЭКСМО, 2015. - 431 с. : ил. - (Правильное питание без правил).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2026-10-03T12:22:30+03:00</dcterms:created>
  <dcterms:modified xsi:type="dcterms:W3CDTF">2026-10-03T12:22:30+03:00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