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№7996 (Мурманск) от 27 февраля 2016
</w:t>
      </w:r>
    </w:p>
    <w:p>
      <w:pPr/>
      <w:r>
        <w:rPr/>
        <w:t xml:space="preserve">Помогите подобрать книги по теме "Влияние финансовых  потоков на устойчивость страховой компании Россгострах". Спасибо Только книги  за последние пять  лет
Здравствуйте, Лидия. Предлагаем книги по Вашему запросу:
65.271; З-13 Завгородняя, Т. В. Страховые компании на рынке капиталов : монография / Завгородняя Т. В., Метелёв С. Е. ; ФГБОУ ВПО "Рос. гос. торгово-экон. ун-т", Омс. ин-т (филиал), ФГБОУ ВПО "Финансовый ун-т при Правительстве РФ", филиал в г. Омске. - Иркутск : Мегапринт, 2013. - 173 с. (1736175 - ХР )
65.27я73;С83 Страхование: экономика, организация,управление : учебник для вузов : в 2 т. / под ред. Г. В. Черновой. - Москва : Экономика, 2010. Т. 1. - 749 с. (1696728 - ЧЗ 1696729 – АБ) Т. 2. - 670 с. (1696730 - ЧЗ 1696731 - АБ)
65.272; Р65 Роик, В. Д. Социальное страхование в меняющемся мире : каким будет выбор России? / В. Д. Роик. - Санкт-Петербург [и др.] : Питер, 2014. - 350 с. (1742254 - ХР)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Гафуров, И. Р. Социальная роль системы страхования в условиях рыночной экономики России : сб. тр. XV Междунар. науч.-практ. конф. (Казань, 2-5 июня 2014 г.). - Казань : Изд-во Каз. ун-та, 2014 . - 697 с.
Макарихин, И. Ю. Взаимодействие государства и страховых организаций: проблемы и перспективы развития : материалы междунар. страхового форума (Пермь, 8-9 июня 2011 г.). - Пермь : ПГУ, 2011. - 546 с.
Русаков, А. И. Стратегия развития страховой деятельности в РФ: первые итоги, проблемы, перспективы : материалы XVI Междунар. науч.-практ. конф. (Ярославль, 2-5 июня 2015 г.). - Ярославль : ЯрГУ, 2015. - 578 с.
Состояние и перспективы интеграции российского и международного страховых рынков : сб. ст. по материалам Междунар. науч.-практ. конф. по страхованию, Калининград, 2-5 июня 2010 г. – Калининград : Изд-во Рос. гос. ун-та им. Иммануила Канта, 2010. - 151 с. 
Страховой рынок Российской Федерации в условиях вступления в ВТО: состояние и перспективы развития. - Нижний Новгород : Волж. гос. акад. вод. трансп. : Росгосстрах, 2012. - 653 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2026-10-03T11:03:28+03:00</dcterms:created>
  <dcterms:modified xsi:type="dcterms:W3CDTF">2026-10-03T11:03:28+03:00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