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 () от 4 апреля 2007
</w:t>
      </w:r>
    </w:p>
    <w:p>
      <w:pPr/>
      <w:r>
        <w:rPr/>
        <w:t xml:space="preserve">Военно-патриотическое воспитане в школе
Ирина!
По Вашему запросу много материала в периодических изданиях.
1 .74.200.50кр; В77  Воспитание гражданина, патриота России : межрегион. науч.-практ. конф., 13-15 дек. 2000 г., г.Полярный : сб. докл. и тез. выступлений / Ком. по образованию администрации Мурм. обл.,  Мурм. обл. ин-т повышения квалификации работников образо-вания; сост. В. П. Манухин. - Мурманск : Пазори, 2001.
Секция 4 : Взаимодействие образовательных учреждений и военных коллективов в военно-патриотическом  воспитании учащихся / рук. секции: 
В. П. Манухин, А . Д. Исаченко. - 2001. - 33 с.  (1600819-ХР 1600820-ХР )
2.  74.200.50; Е74 Ермолин, А.  А. Навигатор третьего тысячелетия, или Как стать разведчиком / Анатолий Ермолин; под ред. И. Комаровой. - М. : Карапуз, 2001. - 415 с. - Библиогр.: с. 407-408.(1609115-АБ)
3.  Мазыкина,  Н. Военно-патриотическое воспитание детей и подростков / Н.  Мазыкина, А. Монахов // Воспитание школьников. - 2003. - № 6.- С. 13-17.
4. Микрюков,  В. Ю. Инновации в образовании в контексте военно-патриотического воспитания учащихся / В. Ю. Микрюков // Инновации в образовании. – 2006. - № 4. – С. 233-241.
5. Неведомский,  В. А. Еще раз о военно-патриотическом воспитании / В. А. Неведомский // Физ. культура в шк. – 2006. - № 4. – С. 46-47.
6. Раскинд, В. Месячник военно-патриотической работы : опыт подгот. и проведения / В. Раскинд // Основы безопасности жизнедеятельности. – 2006. - № 1. – С. 55-60.
7. Рудакова,  Г. В. Вновь о военно-патриотическом воспитании / Г. В. Рудакова, В. Н. Волков // Физ. культура в шк. - 2005. - № 4. - С. 50-53.
8. Тетушкина, Л. Уроки, воспитывающие патриотизм / Л. Тетушкина // ОБЖ. Основы безопасности жизни. – 2006. - № 8. – С. 46-47.
9. Федоровская Г. Военно-патриотическое воспитание / Г. Федоровская // Воспитание школьников. - 2002. - № 3.- С. 31-33.
10. 74.266.8; Ш17 Шакаров, С. Ф. Уроки для будущего воина / С. Ф. Шакаров. - Минск : Нар. асвета, 1990. - 110 с. - Библиогр.: с. 110-111.   (1415471-ЧЗ)
С уважением гл. библиограф Т.В. Воложанина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2026-10-19T21:52:45+03:00</dcterms:created>
  <dcterms:modified xsi:type="dcterms:W3CDTF">2026-10-19T21:52:45+03:00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