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№8003 (Мурманск) от 1 марта 2016
</w:t>
      </w:r>
    </w:p>
    <w:p>
      <w:pPr/>
      <w:r>
        <w:rPr/>
        <w:t xml:space="preserve">Здравствуйте! Помогите, пожалуйста, подобрать Нормативную-правовую база по теме: Мурманский транспортный узел! С уваженеим, Ярослав.
Добрый день, Ярослав. Предлагаем Вам библиографический список:
Книги
33.36кр ; B21 Bambulyak, A. Oil transport from the Russian part of the Barents region: status per January 2005 / A. Bambulyak and B. Frantzen ; Svanhovd Environmental Centre. - Svanhovik : [s. n.], 2005. - 91 p. (И-Ф-16768 - ИНО И-Ф-16769 – ИНО)
67.91 ; H77 Hønneland, G. Making fishery agreements work : post-agreement bargaining in the Barents Sea / G. Hønneland. - Cheltenham ; Northampton (MA) : Elgar, cop. 2012. - 152 p. (И-1738044 – ИНО)
65.35 ; H77 Honneland, G. Russian fisheries management : the precautionary approach in theory and practice / G. Honneland. - Leiden ; Boston : Martinus Nijhoff publ., 2004. - 190 p. (И-17882 – ИНО)
67.91 ; V99 Vylegzhanin, A. N. Legal regime of maritime spaces adjacent to Spitsbergen / A. N. Vylegzhanin, V. K. Zylanov ; (Russian Academy of sciences). - Iceland : [s. n.], 2006. - 151 s. (И-17652 - ИНО И-17653 - ИНО И-17654 - ИНО И-18157 – ИНО)
Электронные ресурсы (с текстами документов на русском языке можно поработать в залах каталогов и электронных ресурсов на 3-м этаже, а с текстами на английском языке в отделе литературы на иностранных языках на 4-м этаже библиотеки)
О прогнозе социально-экономического развития Мурманской области на 2016 год и плановый период 2017 и 2018 годов [Электронный ресурс] : постановление Правительства Мурм. обл. от 23 окт. 2015 № 476-ПП/10. - Электрон. дан. - [Москва] : КонсультантПлюс, 1992-2016. - Режим доступа: СПС «КонсультантПлюс», регламентир. (02.03.2016).
О Федеральной целевой программе "Развитие транспортной системы России (2010-2020 годы)" [Электронный ресурс] : постановление Правительства РФ от 05 дек. 2001 № 848 (ред. от 06.10.2015). - Электрон. дан. - [Москва] : КонсультантПлюс, 1992-2016. - Режим доступа: СПС «КонсультантПлюс», регламентир. (02.03.2016).
Об утверждении государственной программы Мурманской области "Управление развитием регионального рынка труда" [Электронный ресурс] : постановление Правительства Мурм. обл. от 30 сент. 2013 № 552-ПП (ред. от 25.12.2015). - Электрон. дан. - [Москва] : КонсультантПлюс, 1992-2016. - Режим доступа: СПС «КонсультантПлюс», регламентир. (02.03.2016).
Об утверждении "Положения о Министерстве транспорта и дорожного хозяйства Мурманской области" [Электронный ресурс] : постановление Правительства Мурм. обл. от 14 марта 2013 № 105-ПП (ред. от 07.08.2015). - Электрон. дан. - [Москва] : КонсультантПлюс, 1992-2016. - Режим доступа: СПС «КонсультантПлюс», регламентир. (02.03.2016).
Об утверждении региональной программы социально-экономического развития "Мурманская область - стратегический центр Арктической зоны Российской Федерации" [Электронный ресурс] : постановление Губернатора Мурм. обл. от 27 авг. 2014 № 126-ПГ. - Электрон. дан. - [Москва] : КонсультантПлюс, 1992-2016. - Режим доступа: СПС «КонсультантПлюс», регламентир. (02.03.2016).
Послание Президента Российской Федерации [Электронный ресурс] : послание Президента РФ Федер. Собр. от 03 дек. 2015. - Электрон. дан. - [Москва] : КонсультантПлюс, 1992-2016. - Режим доступа: СПС «КонсультантПлюс», регламентир. (02.03.2016).
Ivanova, M. Interorganizational coordination in oil spill emergency response: a case study of the Murmansk region of Northwest Russia [Electronic resource] / M. Ivanova // Polar Geography. – Electronic data. - 2010. – Vol. 33, № 3-4. – P. 139-164. - Mode of access: http://www.tandfonline.com, регламентир. (02.03.2016).
Rautio, V. Russia's Northern Regions on the Edge: Communities, Industries and Populations from Murmansk to Magadan [Electronic resource] / V. Rautio // Eurasian Geography and Economics. - Electronic data. – 2009. – Vol. 50, № 5. – P. 613-616. - Mode of access: http://www.tandfonline.com, регламентир. (02.03.2016).
С уважением, главный библиограф отдела литературы на иностранных языках Л. Г. Кочергина и главный библиограф отдела краеведческой литературы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2026-10-03T11:02:56+03:00</dcterms:created>
  <dcterms:modified xsi:type="dcterms:W3CDTF">2026-10-03T11:02:56+03:00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