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№8023 (Мурманск) от 5 марта 2016
</w:t>
      </w:r>
    </w:p>
    <w:p>
      <w:pPr/>
      <w:r>
        <w:rPr/>
        <w:t xml:space="preserve">Здравствуйте, есть ли у вас такая книга:
 Асафьев Борис. Музыкальная форма как процесс. Л., 1971. 379 с.
Здравствуйте, Вера. В нашей библиотеке есть интересующая Вас книга:
78(07); А90 Асафьев, Б. В. Музыкальная форма как процесс. Кн. 1-2 / Б. В. Асафьев. - Изд. 2-е. - Ленинград : Музыка, Ленингр. отд-ние, 1971. - 376 с., 1 л. портр. : нот. (723771 - ИСК)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2026-10-03T10:21:13+03:00</dcterms:created>
  <dcterms:modified xsi:type="dcterms:W3CDTF">2026-10-03T10:21:13+03:00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