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№8034 (Мурманск) от 10 марта 2016
</w:t>
      </w:r>
    </w:p>
    <w:p>
      <w:pPr/>
      <w:r>
        <w:rPr/>
        <w:t xml:space="preserve">Здравствуйте! 
Помогите, пожалуйста, подобрать литературу по теме "Особенности зрительной памяти старших дошкольников с нарушением слуха". Желательно, чтобы источники были не старше пяти лет.
Заранее благодарна за ответ,
Екатерина
Здравствуйте, Екатерина. Предлагаем Вам библиографический список:
Книги
74.100 ; А43 Актуальные проблемы развития ребенка в дошкольном и дополнительном образовании : [сборник / редкол.: Л. И. Шварко и др.]. - Санкт- Петербург : Детство-Пресс, 2013. – Из содерж.: Актуальные тенденции интегрированного обучения и воспитания детей дошкольного возраста / Кислякова Ю. Н. – С. 142-149. (1727771 – ЧЗ ; 1727772 - АБ)
74.520.9я73; Г61 Головчиц, Л. А. Дошкольная сурдопедагогика : воспитание и обучение дошкольников с нарушениями слуха : [учеб. пособие] / Л. А. Головчиц. - [3-е изд.]. – Москва : ВЛАДОС : ВЛАДОС-ПРЕСС : ИД КДУ, 2013. - 317 с. (1735348 - МЕД ; 1735349 - АБ)
Статьи
Максимова, М. В. Использование звуковых схем в работе с младшими школьниками, имеющими фонетико-фонематическое недоразвитие / М. В. Максимова // Логопедия. - 2015 - № 3. - С. 64-69.
Обухова, Т. И. Изучение готовности младших дошкольников с нарушением слуха к созданию предметного изображения / Т. И. Обухова, Е. Н. Сороко // Дефектология. - 2012. - № 4 - С. 58-65.
Обухова, Т. И. Особенности формирования готовности младших школьников с нарушением слуха к созданию предметного изображения / Т. И. Обухова, Е. Н. Сороко // Дефектология. - 2013. - № 1. - С. 75-82.
Шматко, Н. Д. Как учить маленького ребенка с нарушенным слухом читать : (советы родителям) / Н. Д. Шматко // Воспитание и обучение детей с нарушениями развития. - 2015. - № 5. - С. 17-22.
Электронные ресурсы (с текстами документов можно поработать в залах каталогов и электронных ресурсов на 3-м этаже библиотеки) 
Инновационная методика занятий по коррекции зрительной памяти у дошкольников с тяжелыми нарушениями слуха [Электронный ресурс] / Логинова Д. Ю., Фархутдинова Л. В., Галимова И. И., Кускильдина Ф. М. // Педагогический опыт: теория, методика, практика. – Электрон . дан. - 2015. - № 1 (2). - С. 270-271. – Режим доступа: http://elibrary.ru, регламентир. (10.03.2016).
Хацукова, З. Х. Исследование особенностей развития слуховой и зрительной памяти у детей старшего дошкольного возраста [Электронный ресурс] / Хацукова З. Х., Ногерова М. Т. // Психология и педагогика: методика и проблемы практического применения. – Электрон. дан. - 2015. - № 44. - С. 74-77. – Режим доступа: http://elibrary.ru, регламентир. (10.03.2016).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2026-10-03T09:27:25+03:00</dcterms:created>
  <dcterms:modified xsi:type="dcterms:W3CDTF">2026-10-03T09:27:25+03:00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