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№8035 (Мурманск) от 10 марта 2016
</w:t>
      </w:r>
    </w:p>
    <w:p>
      <w:pPr/>
      <w:r>
        <w:rPr/>
        <w:t xml:space="preserve">Здравствуйте, помогите пожалуйста подобрать литературу для написания курсовой работы по теме: "Отношение вербального и невербального интеллекта у младших школьников с нарушением зрения ". Спасибо.
Здравствуйте, Анастасия. Предлагаем список литературы по Вашему запросу :
Книги
74.5кр; Р31 Голыня, И. А. Особенности работы по формированию коммуникативной компетентности у учащихся с нарушениями зрения в условиях школьного логопункта / И. А. Голыня // Ребенок в образовательном пространстве: проблемы, инновации, перспективы : материалы регион. науч.-практ. конф., 24-25 нояб. 2010 г. - Мурманск, 2011. - С. 34-36. (Ф-1710071 - ХР-ООЭ Ф-1710072 - ХР-ООЭ Ф-1710073 - ХР-ООЭ)
74.489.87М; Г74 Готовность студентов-дефектологов к профессиональной деятельности : материалы межрегион. конф., 1 окт. - 30 нояб. 2010 г. - Мурманск : Мурм. гос. гуманитар. ун-т, 2011. - 80 с. : ил., табл. (1710059 - ХР-ООЭ 1710060 - ХР-ООЭ 1710061 - ХР-ООЭ)
74.3я73; Н54 Неретина, Т. Г. Специальная педагогика и коррекционная психология : учеб.-метод. комплекс / Т. Г. Неретина ; Рос. акад. образования, Моск. психол.-социал. ин-т. - Москва : Флинта ; Моск. психол.-социал. ин-т, 2008. - 374 с. - (Библиотека психолога / гл. ред. Д. И. Фельдштейн). (1680151 - ЧЗ 1680152 - АБ)
74.900.4я73; С71 Специальная семейная педагогика: семейное воспитание детей с отклонениями в развитии : учеб. пособие для студентов высш. учеб. заведений, обучающихся по специальности "Специал. дошк. педагогика и психология" / Борисова Н. А. и др.] ; под ред. В. И. Селиверстова [и др.]. - Москва : ВЛАДОС, 2009. - 358 с. (1696058 - МЕД)
Статьи
Боброва, Л. В. Творческая мастерская учителя технологии (коррекционно-развивающая работа со слабовидящими детьми) / Л. В. Боброва // Воспитание и обучение детей с нарушениями развития. - 2007. - № 6. - С. 22-29.
Гладилина, Л. Охрана зрения / Гладилина Л. // Здоровье детей. – 2011. - № 2. - С. 21-24.
Дорофеева Т.А. Формирование представлений о сенсорных возможностях у младших школьников с нарушением зрения в рамках коррекционной программы "Ребенку о нем самом" / / Дорофеева Т.  А. // Дефектология. - 2002 - № 6. - С. 47-50.
Дорофеева, Т. А. Особенности использования органов чувств в учебной деятельности младшими школьниками с нарушением зрения / Дорофеева Т.  А. // Дефектология. - 2002. - № 1. - С. 14-19.
Забазлай, Е. Н. Формирование полного образа зрительного восприятия у детей с нарушением зрения / Забазлай Е. Н. // Коррекционная педагогика. - 2011. - № 1. - С. 44-46.
Уфимцева Л.П. Психодиагностические методики для работы с младшими школьниками, имеющими глубокие нарушения зрения / Уфимцева Л. П. // Дефектология. - 2002. - № 6. - С. 6-11.
Шведова Н. П. Рельефная наглядность для слепых / Шведова Н. П. // Воспитание и обучение детей с нарушениями развития. – 2013. - № 1. - С. 33-42.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2026-10-03T09:27:50+03:00</dcterms:created>
  <dcterms:modified xsi:type="dcterms:W3CDTF">2026-10-03T09:27:50+03:00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