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 () от 8 апреля 2009
</w:t>
      </w:r>
    </w:p>
    <w:p>
      <w:pPr/>
      <w:r>
        <w:rPr/>
        <w:t xml:space="preserve">Выписывает ли библиотека  журнал "Дефектология". Если выписывает, то с какого года.
Здравствуйте, Ксения Аркадьевна. 
Да, наша библиотека выписывает журнал «Дефектология» с 1977 года по настоящее время.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2026-10-18T09:11:10+03:00</dcterms:created>
  <dcterms:modified xsi:type="dcterms:W3CDTF">2026-10-18T09:11:10+03:00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