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№8237 (Мурманск) от 5 мая 2016
</w:t>
      </w:r>
    </w:p>
    <w:p>
      <w:pPr/>
      <w:r>
        <w:rPr/>
        <w:t xml:space="preserve">Здравствуйте. Не могли бы Вы,пожалуйста,  подобрать литературу на тему-" Особенности самооценки старших дошкольников с задержкой психического развития"., "Особенности познавательной сферы детей с задержкой психического развития" Спасибо.
Здравствуйте, Карина. В соответствии с Порядком работы ВСС "Виртуальный библиограф", если в Вашем обращении несколько вопросов, мы отвечаем на один из них:
Книга
88.4кр ; П78 Проблемы специальной психологической помощи детям и подросткам : материалы регион. науч.-практ. конф., 8-9 дек. 2009 г. / [редкол.: А. В. Гущина (отв. ред.) и др.]. - Мурманск : Мурм. гос. гуманитар. ун-т, 2011. - 104 с. : ил. - Библиогр. в конце ст. – Из содерж.: Психолого-педагогическое исследование самооценки и уровня притязаний у детей с ограниченными возможностями здоровья / И. П. Чепурышкин. – С. 88-92. (1701652 - ХР-ООЭ ; 1701653 - ХР-ООЭ)
Статьи
Гордеева, Т. В. Роль близкого взрослого в становлении образа "Я" у ребенка с задержкой психического развития / Т. В. Гордеева, Г. А. Мишина // Дефектология. - 2005. - № 1. - С. 47-51. - Библиогр.: с. 51 (4 назв.).
Морина, Е. Ю. Особенности самооценки у детей с ЗПР дошкольного возраста / Е. Ю. Морина // Воспитание и обучение детей с нарушениями развития : метод. и практ. журн. - 2005. - № 5. - C. 53-59.
Нодельман, В. И. Психолого-педагогические условия формирования элементов самосознания дошкольников с задержкой психического развития / В. И. Нодельман, А. В. Шевченко // Дефектология. - 2007. - № 3. - С. 31-39. - Библиогр.: с. 39 (9 назв.).
Электронные ресурсы (с текстами документов можно поработать в залах каталогов и электронных ресурсов на 3-м этаже библиотеки)
Гладинова, Е. И. Развитие эмоционально-личностной сферы детей 5–7 лет с ЗПР [Электронный ресурс] / Гладинова Е. И., Цепелева Н. Л., Суворова Т. И. // Дошкольное образование: опыт, проблемы, перспективы развития. – Электрон. дан. - 2015. - № 4 (7). -С. 92-95. – Режим доступа: http://elibrary.ru/, регламентир. (06.05.2016).
Кисова, В. В. Формирование самооценки у старших дошкольников с задержкой психического развития в учебно-познавательной деятельности [Электронный ресурс] / Кисова В. В. // Современные проблемы науки и образования. – Электрон. дан. - 2012. - № 6. - С. 703-709. – Библиогр.: 10 назв. - Режим доступа: http://elibrary.ru/, регламентир. (06.05.2016).
Молчанова, Е. В. Взаимосвязь стилей родительского воспитания и эмоционально-личностной сферы дошкольников с задержкой психического развития [Электронный ресурс] / Молчанова Е. В. // Фундаментальные исследования. – Электрон. дан. - 2015. - № 2. - С. 1522-1526. - Режим доступа: http://elibrary.ru/, регламентир. (06.05.2016).
Шевченко, А. В. Особенности самосознания и условия его формирования у дошкольников с задержкой психического развития [Электронный ресурс] : дис. ... канд. психол. наук : 19.00.10 / Шевченко Андрей Викторович ; [место защиты: Ин-т коррекц. педагогики Рос. акад. образования]. – Электрон. дан. - Иркутск, 2008. - 168 с. : ил. – Режим доступа: http://sigla.rsl.ru/, регламентир. (06.05.2016).
См. ответ на № 14389 ВСС КОРУНБ.
Ответ на 2-й вопрос см. в архиве выполненных справок «Виртуального библиографа» под № 8238.
Расширить поиск книг о дошкольниках с ЗПР рекомендуем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Ананьевские чтения - 2005 : (юбилей каф. специал. психологии) : материалы науч.-практ. конф., 25-27 окт. 2005 г. / под ред. Л. А. Цветковой, Л. М. Шипицыной. - Санкт-Петербург : Изд-во С.-Петерб. ун-та, 2005. - 657 с. – Из содерж.: Сравнительный анализ самооценки у детей с ЗПР и у детей с нормальным развитием / Архиреева Н. Ю.
Фадина,  Г. В. Диагностика и коррекция задержки психического развития детей старшего дошкольного возраста : учеб.-метод. пособие для студентов пед. фак. / Г. В. Фадина ; Балашов. фил. Сарат. гос. ун-та им. Н. Г. Чернышевского. - Балашов : Николаев, 2004. - 62 с. - Библиогр.: с. 59-60 (45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2026-10-03T00:25:01+03:00</dcterms:created>
  <dcterms:modified xsi:type="dcterms:W3CDTF">2026-10-03T00:25:01+03:00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