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 (Мурманск) от 15 апреля 2009
</w:t>
      </w:r>
    </w:p>
    <w:p>
      <w:pPr/>
      <w:r>
        <w:rPr/>
        <w:t xml:space="preserve">Здравствуйте! Подскажите, пожалуйста, какой литературой я могу воспользоваться при написании контрольной работы по теме: "Особенности развития национальных экономик развитых стран".
Уважаемая Мария, предлагаем литературу по Вашему запросу:
Книги.
65.584.3; В84 Всемирная торговая организация и национальные экономики. Опыт и проблемы : междунар. науч.-практ. конф. (Москва, 2001) : док. и материалы / Междунар. союз товаропроизводителей, Рос. союз товаропроизводителей и др. - М. : ЕврАзия, 2001. - 128 с. (1600528 - ХР)
65.03(2)я73; К88 Кудров, В. М. Национальная экономика России : учебник / В. М. Кудров. - [2-е изд., испр. и доп.]. - М. : Акад. нар. хоз-ва : Дело, 2007. - 543 с. (1643868 - ЧЗ ; 1643869 - АБ ; 1644014 - АБ)
65.9(2Рос)я73; Н35 Национальная экономика : учебник : [для вузов по специальностям "Нац. экономика", "Экономика труда" / Абалкин Л. И. и др.] ; под ред. П. В. Савченко ; Ин-т экономики РАН, Моск. гос. ун-т им. М. В. Ломоносова, Акад. экон. наук и предпринимат. деятельности. - М. : Экономистъ, 2006. - 813 с. : табл. - (Homo faber). (1640731 - ХР ; 1640732 - ЧЗ)
65.050.1я73-1М; П29 Петко, О. В. Национальная экономика : [учеб. пособие] / О. В. Петко ; Гос. ком. Рос. Федерации по рыболовству, Федер. гос. образоват. учреждение высш. проф. образования "Мурм. гос. техн. ун-т". – Мурманск : МГТУ, 2008. - 151 с. : ил. (1657161 – ХР ; 1657162 - ХР)
65.9(2Рос)я73; Ю91 Юсупов, К. Н. Национальная экономика : [учеб. пособие для студентов высш. учеб. заведений] / К. Н. Юсупов, А. В. Янгиров, А. Р. Таймасов ; под общ. ред. К. Н. Юсупова. – М. : КноРус, 2008. - 284 с. : ил. (1667358 - ЧЗ ; 1667359 - АБ)
Статьи.
Балацкий, Е. Роль государственного сектора в национальной экономике: общемировые тенденции / Е. Балацкий, В. Конышев // О-во и экономика. - 2003. - N 7-8. - С. 5-29.
Кошанов, А. Национальные экономики и мирохозяйственные связи / А. Кошанов, Б. Хусаинов // Общество и экономика. - 2006. - N 9. - С. 51-99.
Пименов, А. В. К вопросу о выборе параметров функционирования национальной экономики / А. В. Пименов, Д. В. Пименов // Финансы и кредит. - 2009. -  N 44.- С. 51-53.
Пороховский, А. А. Американская экономика: вызовы управлению / А. А. Пороховский // США. Канада. Экономика - политика - культура. - 2008. - N 8. - С. 3-22.
Салицкий, А. И. Новый лидер мировой экономики / А. И. Салицкий // Вестник Российской академии наук. - 2008. - Т. 78, N 3. - С. 264-270.
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2026-10-18T08:18:51+03:00</dcterms:created>
  <dcterms:modified xsi:type="dcterms:W3CDTF">2026-10-18T08:18:51+03:00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