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№8287 (Москва) от 16 мая 2016
</w:t>
      </w:r>
    </w:p>
    <w:p>
      <w:pPr/>
      <w:r>
        <w:rPr/>
        <w:t xml:space="preserve">Здравствуйте меня зовут Ольга помогите  очень вас прошу написать мне монографию на тему: проблемы устойчивости и безопасности Балтийского региона. Прошу присылать материалы по содержанию монографии в электроном виде. Это могут быть: книги, рефераты, доклады, курсовые работы, дипломные работы, статьи, контрольные работы, журналы, диссертации.
Здравствуйте, Ольга. Предлагаем Вам издания из фондов нашей библиотеки, которые можно заказать через межбиблиотечный абонемент, обратившись в ближайшую библиотеку по месту жительства, работы, учебы. Статьи можно заказать самостоятельно через электронную доставку документов для физических лиц:
Статьи
Кочетков, Ю. Экономика Латвии в условиях глобализации / Ю. Кочетков // Вопросы экономики. - 2005. - № 2. - С. 141-143 : табл.
Кудров, В. Экономика "трех Европ" (сопоставительный анализ) : [в т. ч. страны Балтии] / В. Кудров // Общество и экономика. - 2005. - № 2. - С. 3-43. - Библиогр. в сносках.
Оленченко, В. А. Прибалтика: хронический кризис / В. А. Оленченко // Международная экономика. - 2015. - № 9. - С. 28-41.
Путилина, Н. А. ЕС: район Балтийского моря в региональной интеграции на севере Европы : [в т. ч. устойчивое развитие Балт. региона] / Н. Путилина // Современная Европа. - 2011. - № 1. - С. 70-80.
Савостина, Л. С. Особенности постсоветской социально-экономической эволюции стран Балтии / Л. С. Савостина // Российский экономический журнал. - 2012. - № 6. - С. 33-67. - Примеч. в сносках. - Библиогр. в примеч.
Симонян, Р. Страны Балтии в Евросоюзе / Р. Симонян // Вопросы экономики. - 2006. - № 11. - С. 118-132. - Библиогр. в подстроч. ссылках.
Сытин, А. Н. Вокруг транзита : страны Балтии в борьбе за "энергет. независимость" / А. Н. Сытин // Свободная мысль. - 2010. - № 3 (1610). - С. 31-44. - Библиогр. в сносках.
Томсон, Н. Г. От качества - к устойчивому развитию и процветанию: размышления после конгресса : [Эстония] / Н. Г. Томсон // Стандарты и качество. - 2013. - № 11. - С. 80-83.
Трейним, Н. Балтийским тиграм становится жарко / Н. Трейним // Эксперт. - 2007. - № 48. - С. 64-65.
Электронный ресурс
Корнеевец, В. С. Программа приграничного сотрудничества «Литва - Польша - Россия» на 2007-2013 годы в формировании трансграничного туристского региона юго-восточной Балтики и обеспечении устойчивого развития территории [Электронный ресурс] / Корнеевец В. С., Кропинова Е. Г. // Вестник Балтийского федерального университета им. И. Канта. Серия: Естественные и медицинские науки. - 2010. - № 7. - С. 152-156. – Режим доступа: http://elibrary.ru/, регламентир. (16.05.2016).
См. ответ на запрос № 8266 в архиве выполненных справок «Виртуального библиографа».
Статью из книги можно также заказать из фондов Российской национальной библиотеки страны:
Социально-экономическое развитие постсоветских стран: итоги двадцатилетия / [Вардомский Л. Б. и др.] ; Рос. акад. наук, Ин-т экономики. - Москва : ИЭ РАН, 2012. - 398 с. - (Международные экономические и политические исследования). - Библиогр. в подстроч. примеч. - Из содерж.: Гл. 2. От советского прошлого к европейскому настоящему: особенности социально-экономического развития стран Балтии. – С. 34-95.
Если Вам нужны издания в электронном варианте, предлагаем обратиться в виртуальную справочную службу КОРУНБ.
С уважением, Воложанина Т. В., главный библиограф центральной справочной службы.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2026-10-02T22:48:36+03:00</dcterms:created>
  <dcterms:modified xsi:type="dcterms:W3CDTF">2026-10-02T22:48:36+03:00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